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6ED3" w14:textId="77777777" w:rsidR="004140C9" w:rsidRPr="004140C9" w:rsidRDefault="004140C9" w:rsidP="004140C9">
      <w:pPr>
        <w:shd w:val="clear" w:color="auto" w:fill="0098D3"/>
        <w:spacing w:after="0" w:line="240" w:lineRule="auto"/>
        <w:textAlignment w:val="baseline"/>
        <w:outlineLvl w:val="0"/>
        <w:rPr>
          <w:rFonts w:ascii="Arial" w:eastAsia="Times New Roman" w:hAnsi="Arial" w:cs="Arial"/>
          <w:caps/>
          <w:color w:val="FFFFFF"/>
          <w:kern w:val="36"/>
          <w:sz w:val="32"/>
          <w:szCs w:val="32"/>
          <w:lang w:eastAsia="et-EE"/>
        </w:rPr>
      </w:pPr>
      <w:bookmarkStart w:id="0" w:name="_GoBack"/>
      <w:bookmarkEnd w:id="0"/>
      <w:r w:rsidRPr="00F1738F">
        <w:rPr>
          <w:rFonts w:ascii="Arial" w:eastAsia="Times New Roman" w:hAnsi="Arial" w:cs="Arial"/>
          <w:caps/>
          <w:color w:val="FFFFFF"/>
          <w:kern w:val="36"/>
          <w:sz w:val="32"/>
          <w:szCs w:val="32"/>
          <w:u w:val="single"/>
          <w:bdr w:val="none" w:sz="0" w:space="0" w:color="auto" w:frame="1"/>
          <w:lang w:eastAsia="et-EE"/>
        </w:rPr>
        <w:t>UNIVERSITA</w:t>
      </w:r>
      <w:r w:rsidR="00910B62">
        <w:rPr>
          <w:rFonts w:ascii="Arial" w:eastAsia="Times New Roman" w:hAnsi="Arial" w:cs="Arial"/>
          <w:caps/>
          <w:color w:val="FFFFFF"/>
          <w:kern w:val="36"/>
          <w:sz w:val="32"/>
          <w:szCs w:val="32"/>
          <w:u w:val="single"/>
          <w:bdr w:val="none" w:sz="0" w:space="0" w:color="auto" w:frame="1"/>
          <w:lang w:eastAsia="et-EE"/>
        </w:rPr>
        <w:t>S</w:t>
      </w:r>
    </w:p>
    <w:p w14:paraId="1E4076D0" w14:textId="77777777" w:rsidR="004140C9" w:rsidRDefault="004140C9" w:rsidP="004140C9">
      <w:pPr>
        <w:shd w:val="clear" w:color="auto" w:fill="0098D3"/>
        <w:spacing w:after="0" w:line="240" w:lineRule="auto"/>
        <w:jc w:val="center"/>
        <w:textAlignment w:val="baseline"/>
        <w:rPr>
          <w:rFonts w:ascii="Arial" w:eastAsia="Times New Roman" w:hAnsi="Arial" w:cs="Arial"/>
          <w:b/>
          <w:caps/>
          <w:color w:val="FFFFFF"/>
          <w:sz w:val="20"/>
          <w:szCs w:val="20"/>
          <w:lang w:eastAsia="et-EE"/>
        </w:rPr>
      </w:pPr>
      <w:r w:rsidRPr="004140C9">
        <w:rPr>
          <w:rFonts w:ascii="Arial" w:eastAsia="Times New Roman" w:hAnsi="Arial" w:cs="Arial"/>
          <w:b/>
          <w:caps/>
          <w:color w:val="FFFFFF"/>
          <w:sz w:val="20"/>
          <w:szCs w:val="20"/>
          <w:lang w:eastAsia="et-EE"/>
        </w:rPr>
        <w:t>EESTI KÕRGKOOLIDE, TEADUS- JA ARENDUSASUTUSTE AMETILIITUDE ÜHENDUS</w:t>
      </w:r>
      <w:r w:rsidRPr="00910B62">
        <w:rPr>
          <w:rFonts w:ascii="Arial" w:eastAsia="Times New Roman" w:hAnsi="Arial" w:cs="Arial"/>
          <w:b/>
          <w:caps/>
          <w:color w:val="FFFFFF"/>
          <w:sz w:val="20"/>
          <w:szCs w:val="20"/>
          <w:lang w:eastAsia="et-EE"/>
        </w:rPr>
        <w:t xml:space="preserve"> </w:t>
      </w:r>
    </w:p>
    <w:p w14:paraId="2A1ABB17" w14:textId="77777777" w:rsidR="004140C9" w:rsidRPr="00570920" w:rsidRDefault="00F62298" w:rsidP="00F62298">
      <w:pPr>
        <w:shd w:val="clear" w:color="auto" w:fill="0098D3"/>
        <w:spacing w:after="0" w:line="240" w:lineRule="auto"/>
        <w:textAlignment w:val="baseline"/>
        <w:rPr>
          <w:rFonts w:ascii="Calibri" w:eastAsia="Times New Roman" w:hAnsi="Calibri" w:cs="Calibri"/>
          <w:b/>
          <w:color w:val="FFFFFF" w:themeColor="background1"/>
          <w:sz w:val="24"/>
          <w:szCs w:val="24"/>
          <w:lang w:eastAsia="et-EE"/>
        </w:rPr>
      </w:pPr>
      <w:r>
        <w:rPr>
          <w:rFonts w:ascii="Arial" w:eastAsia="Times New Roman" w:hAnsi="Arial" w:cs="Arial"/>
          <w:b/>
          <w:caps/>
          <w:color w:val="FFFFFF"/>
          <w:sz w:val="20"/>
          <w:szCs w:val="20"/>
          <w:lang w:eastAsia="et-EE"/>
        </w:rPr>
        <w:t xml:space="preserve">           </w:t>
      </w:r>
      <w:r w:rsidR="00570920" w:rsidRPr="00570920">
        <w:rPr>
          <w:rFonts w:ascii="Calibri" w:eastAsia="Times New Roman" w:hAnsi="Calibri" w:cs="Calibri"/>
          <w:b/>
          <w:color w:val="FFFFFF" w:themeColor="background1"/>
          <w:sz w:val="24"/>
          <w:szCs w:val="24"/>
          <w:lang w:eastAsia="et-EE"/>
        </w:rPr>
        <w:t xml:space="preserve">Federation of the Estonian Universities, Institutions of Science, Research and Development </w:t>
      </w:r>
    </w:p>
    <w:p w14:paraId="5E883DAA" w14:textId="77777777" w:rsidR="00697D06" w:rsidRDefault="00F1738F" w:rsidP="004140C9">
      <w:pPr>
        <w:shd w:val="clear" w:color="auto" w:fill="FFFFFF"/>
        <w:spacing w:after="0" w:line="240" w:lineRule="auto"/>
        <w:rPr>
          <w:rFonts w:ascii="Arial" w:eastAsia="Times New Roman" w:hAnsi="Arial" w:cs="Arial"/>
          <w:b/>
          <w:color w:val="222222"/>
          <w:sz w:val="19"/>
          <w:szCs w:val="19"/>
          <w:lang w:eastAsia="et-EE"/>
        </w:rPr>
      </w:pPr>
      <w:r w:rsidRPr="00F1738F">
        <w:rPr>
          <w:rFonts w:ascii="Arial" w:eastAsia="Times New Roman" w:hAnsi="Arial" w:cs="Arial"/>
          <w:b/>
          <w:color w:val="222222"/>
          <w:sz w:val="19"/>
          <w:szCs w:val="19"/>
          <w:lang w:eastAsia="et-EE"/>
        </w:rPr>
        <w:t xml:space="preserve">                                                                                                                       </w:t>
      </w:r>
      <w:r>
        <w:rPr>
          <w:rFonts w:ascii="Arial" w:eastAsia="Times New Roman" w:hAnsi="Arial" w:cs="Arial"/>
          <w:b/>
          <w:color w:val="222222"/>
          <w:sz w:val="19"/>
          <w:szCs w:val="19"/>
          <w:lang w:eastAsia="et-EE"/>
        </w:rPr>
        <w:t xml:space="preserve">               </w:t>
      </w:r>
    </w:p>
    <w:p w14:paraId="2BB29A92" w14:textId="77777777" w:rsidR="00083116" w:rsidRDefault="00697D06" w:rsidP="00570920">
      <w:pPr>
        <w:shd w:val="clear" w:color="auto" w:fill="FFFFFF"/>
        <w:spacing w:after="0" w:line="240" w:lineRule="auto"/>
        <w:rPr>
          <w:rFonts w:ascii="Arial" w:eastAsia="Times New Roman" w:hAnsi="Arial" w:cs="Arial"/>
          <w:b/>
          <w:color w:val="222222"/>
          <w:sz w:val="19"/>
          <w:szCs w:val="19"/>
          <w:lang w:eastAsia="et-EE"/>
        </w:rPr>
      </w:pPr>
      <w:r>
        <w:rPr>
          <w:rFonts w:ascii="Arial" w:eastAsia="Times New Roman" w:hAnsi="Arial" w:cs="Arial"/>
          <w:b/>
          <w:color w:val="222222"/>
          <w:sz w:val="19"/>
          <w:szCs w:val="19"/>
          <w:lang w:eastAsia="et-EE"/>
        </w:rPr>
        <w:t xml:space="preserve">                                                                                                                                                                   </w:t>
      </w:r>
      <w:r w:rsidR="00653639">
        <w:rPr>
          <w:rFonts w:ascii="Arial" w:eastAsia="Times New Roman" w:hAnsi="Arial" w:cs="Arial"/>
          <w:b/>
          <w:color w:val="222222"/>
          <w:sz w:val="19"/>
          <w:szCs w:val="19"/>
          <w:lang w:eastAsia="et-EE"/>
        </w:rPr>
        <w:t xml:space="preserve"> </w:t>
      </w:r>
      <w:r w:rsidR="00743C79">
        <w:rPr>
          <w:rFonts w:ascii="Arial" w:eastAsia="Times New Roman" w:hAnsi="Arial" w:cs="Arial"/>
          <w:b/>
          <w:color w:val="222222"/>
          <w:sz w:val="19"/>
          <w:szCs w:val="19"/>
          <w:lang w:eastAsia="et-EE"/>
        </w:rPr>
        <w:t>1x</w:t>
      </w:r>
      <w:r w:rsidR="00F62298">
        <w:rPr>
          <w:rFonts w:ascii="Arial" w:eastAsia="Times New Roman" w:hAnsi="Arial" w:cs="Arial"/>
          <w:b/>
          <w:color w:val="222222"/>
          <w:sz w:val="19"/>
          <w:szCs w:val="19"/>
          <w:lang w:eastAsia="et-EE"/>
        </w:rPr>
        <w:t>.12</w:t>
      </w:r>
      <w:r w:rsidR="00F1738F" w:rsidRPr="00F1738F">
        <w:rPr>
          <w:rFonts w:ascii="Arial" w:eastAsia="Times New Roman" w:hAnsi="Arial" w:cs="Arial"/>
          <w:b/>
          <w:color w:val="222222"/>
          <w:sz w:val="19"/>
          <w:szCs w:val="19"/>
          <w:lang w:eastAsia="et-EE"/>
        </w:rPr>
        <w:t>.2018, Tallinn</w:t>
      </w:r>
      <w:r w:rsidR="00570920">
        <w:rPr>
          <w:rFonts w:ascii="Arial" w:eastAsia="Times New Roman" w:hAnsi="Arial" w:cs="Arial"/>
          <w:b/>
          <w:color w:val="222222"/>
          <w:sz w:val="19"/>
          <w:szCs w:val="19"/>
          <w:lang w:eastAsia="et-EE"/>
        </w:rPr>
        <w:t xml:space="preserve"> </w:t>
      </w:r>
    </w:p>
    <w:p w14:paraId="7DE09785" w14:textId="77777777" w:rsidR="00F62298" w:rsidRPr="00F62298" w:rsidRDefault="00F62298" w:rsidP="00F62298">
      <w:pPr>
        <w:widowControl w:val="0"/>
        <w:suppressAutoHyphens/>
        <w:spacing w:after="0" w:line="240" w:lineRule="auto"/>
        <w:rPr>
          <w:rFonts w:ascii="Times New Roman" w:eastAsia="SimSun" w:hAnsi="Times New Roman" w:cs="Times New Roman"/>
          <w:b/>
          <w:kern w:val="1"/>
          <w:sz w:val="24"/>
          <w:szCs w:val="24"/>
          <w:lang w:eastAsia="ar-SA"/>
        </w:rPr>
      </w:pPr>
      <w:r w:rsidRPr="00F62298">
        <w:rPr>
          <w:rFonts w:ascii="Times New Roman" w:eastAsia="SimSun" w:hAnsi="Times New Roman" w:cs="Times New Roman"/>
          <w:b/>
          <w:kern w:val="1"/>
          <w:sz w:val="24"/>
          <w:szCs w:val="24"/>
          <w:lang w:eastAsia="ar-SA"/>
        </w:rPr>
        <w:t xml:space="preserve">Eesti kõrgkoolide, teadus- ja arendusasutuste ametiliitude ühenduse UNIVERSITAS pöördumine Eesti erakondade poole </w:t>
      </w:r>
    </w:p>
    <w:p w14:paraId="2C21CA45" w14:textId="77777777" w:rsidR="00F62298" w:rsidRPr="00F62298" w:rsidRDefault="00F62298" w:rsidP="00F62298">
      <w:pPr>
        <w:widowControl w:val="0"/>
        <w:suppressAutoHyphens/>
        <w:spacing w:after="0" w:line="240" w:lineRule="auto"/>
        <w:rPr>
          <w:rFonts w:ascii="Times New Roman" w:eastAsia="SimSun" w:hAnsi="Times New Roman" w:cs="Times New Roman"/>
          <w:kern w:val="1"/>
          <w:sz w:val="24"/>
          <w:szCs w:val="24"/>
          <w:lang w:eastAsia="ar-SA"/>
        </w:rPr>
      </w:pPr>
    </w:p>
    <w:p w14:paraId="275983C6" w14:textId="77777777" w:rsidR="00F62298" w:rsidRPr="00F62298" w:rsidRDefault="00F62298" w:rsidP="00F62298">
      <w:pPr>
        <w:widowControl w:val="0"/>
        <w:suppressAutoHyphens/>
        <w:spacing w:after="0" w:line="240" w:lineRule="auto"/>
        <w:rPr>
          <w:rFonts w:ascii="Times New Roman" w:eastAsia="SimSun" w:hAnsi="Times New Roman" w:cs="Times New Roman"/>
          <w:kern w:val="1"/>
          <w:sz w:val="24"/>
          <w:szCs w:val="24"/>
          <w:lang w:eastAsia="ar-SA"/>
        </w:rPr>
      </w:pPr>
      <w:r w:rsidRPr="00F62298">
        <w:rPr>
          <w:rFonts w:ascii="Times New Roman" w:eastAsia="SimSun" w:hAnsi="Times New Roman" w:cs="Times New Roman"/>
          <w:kern w:val="1"/>
          <w:sz w:val="24"/>
          <w:szCs w:val="24"/>
          <w:lang w:eastAsia="ar-SA"/>
        </w:rPr>
        <w:t>UNIVERSITAS esitab käesoleva petitsiooni sügava</w:t>
      </w:r>
      <w:r w:rsidR="00A32F0B">
        <w:rPr>
          <w:rFonts w:ascii="Times New Roman" w:eastAsia="SimSun" w:hAnsi="Times New Roman" w:cs="Times New Roman"/>
          <w:kern w:val="1"/>
          <w:sz w:val="24"/>
          <w:szCs w:val="24"/>
          <w:lang w:eastAsia="ar-SA"/>
        </w:rPr>
        <w:t>s</w:t>
      </w:r>
      <w:r w:rsidRPr="00F62298">
        <w:rPr>
          <w:rFonts w:ascii="Times New Roman" w:eastAsia="SimSun" w:hAnsi="Times New Roman" w:cs="Times New Roman"/>
          <w:kern w:val="1"/>
          <w:sz w:val="24"/>
          <w:szCs w:val="24"/>
          <w:lang w:eastAsia="ar-SA"/>
        </w:rPr>
        <w:t xml:space="preserve"> mure</w:t>
      </w:r>
      <w:r w:rsidR="00A32F0B">
        <w:rPr>
          <w:rFonts w:ascii="Times New Roman" w:eastAsia="SimSun" w:hAnsi="Times New Roman" w:cs="Times New Roman"/>
          <w:kern w:val="1"/>
          <w:sz w:val="24"/>
          <w:szCs w:val="24"/>
          <w:lang w:eastAsia="ar-SA"/>
        </w:rPr>
        <w:t>s</w:t>
      </w:r>
      <w:r w:rsidRPr="00F62298">
        <w:rPr>
          <w:rFonts w:ascii="Times New Roman" w:eastAsia="SimSun" w:hAnsi="Times New Roman" w:cs="Times New Roman"/>
          <w:kern w:val="1"/>
          <w:sz w:val="24"/>
          <w:szCs w:val="24"/>
          <w:lang w:eastAsia="ar-SA"/>
        </w:rPr>
        <w:t xml:space="preserve"> Eesti teaduspõhise arengu, kõrge lisandväärtusega tulevikumajanduse, </w:t>
      </w:r>
      <w:commentRangeStart w:id="1"/>
      <w:commentRangeStart w:id="2"/>
      <w:r w:rsidRPr="00F62298">
        <w:rPr>
          <w:rFonts w:ascii="Times New Roman" w:eastAsia="SimSun" w:hAnsi="Times New Roman" w:cs="Times New Roman"/>
          <w:kern w:val="1"/>
          <w:sz w:val="24"/>
          <w:szCs w:val="24"/>
          <w:lang w:eastAsia="ar-SA"/>
        </w:rPr>
        <w:t xml:space="preserve">eesti </w:t>
      </w:r>
      <w:commentRangeEnd w:id="1"/>
      <w:r w:rsidR="0094268A">
        <w:rPr>
          <w:rStyle w:val="CommentReference"/>
        </w:rPr>
        <w:commentReference w:id="1"/>
      </w:r>
      <w:commentRangeEnd w:id="2"/>
      <w:r w:rsidR="0094268A">
        <w:rPr>
          <w:rStyle w:val="CommentReference"/>
        </w:rPr>
        <w:commentReference w:id="2"/>
      </w:r>
      <w:r w:rsidRPr="00F62298">
        <w:rPr>
          <w:rFonts w:ascii="Times New Roman" w:eastAsia="SimSun" w:hAnsi="Times New Roman" w:cs="Times New Roman"/>
          <w:kern w:val="1"/>
          <w:sz w:val="24"/>
          <w:szCs w:val="24"/>
          <w:lang w:eastAsia="ar-SA"/>
        </w:rPr>
        <w:t xml:space="preserve">teadlaskonna ja kõrgkooliõppejõudude töövõimaluste ning eesti keele kestma jäämise pärast. </w:t>
      </w:r>
      <w:commentRangeStart w:id="3"/>
      <w:r w:rsidR="00A32F0B">
        <w:rPr>
          <w:rFonts w:ascii="Times New Roman" w:eastAsia="SimSun" w:hAnsi="Times New Roman" w:cs="Times New Roman"/>
          <w:kern w:val="1"/>
          <w:sz w:val="24"/>
          <w:szCs w:val="24"/>
          <w:lang w:eastAsia="ar-SA"/>
        </w:rPr>
        <w:t>A</w:t>
      </w:r>
      <w:r w:rsidRPr="00F62298">
        <w:rPr>
          <w:rFonts w:ascii="Times New Roman" w:eastAsia="SimSun" w:hAnsi="Times New Roman" w:cs="Times New Roman"/>
          <w:kern w:val="1"/>
          <w:sz w:val="24"/>
          <w:szCs w:val="24"/>
          <w:lang w:eastAsia="ar-SA"/>
        </w:rPr>
        <w:t xml:space="preserve">astaks </w:t>
      </w:r>
      <w:r w:rsidR="00A32F0B">
        <w:rPr>
          <w:rFonts w:ascii="Times New Roman" w:eastAsia="SimSun" w:hAnsi="Times New Roman" w:cs="Times New Roman"/>
          <w:kern w:val="1"/>
          <w:sz w:val="24"/>
          <w:szCs w:val="24"/>
          <w:lang w:eastAsia="ar-SA"/>
        </w:rPr>
        <w:t xml:space="preserve">on </w:t>
      </w:r>
      <w:r w:rsidRPr="00F62298">
        <w:rPr>
          <w:rFonts w:ascii="Times New Roman" w:eastAsia="SimSun" w:hAnsi="Times New Roman" w:cs="Times New Roman"/>
          <w:kern w:val="1"/>
          <w:sz w:val="24"/>
          <w:szCs w:val="24"/>
          <w:lang w:eastAsia="ar-SA"/>
        </w:rPr>
        <w:t xml:space="preserve">2019 </w:t>
      </w:r>
      <w:r w:rsidRPr="0094268A">
        <w:rPr>
          <w:rFonts w:ascii="Times New Roman" w:eastAsia="SimSun" w:hAnsi="Times New Roman" w:cs="Times New Roman"/>
          <w:kern w:val="1"/>
          <w:sz w:val="24"/>
          <w:szCs w:val="24"/>
          <w:highlight w:val="green"/>
          <w:lang w:eastAsia="ar-SA"/>
        </w:rPr>
        <w:t>Eesti haridussüsteem</w:t>
      </w:r>
      <w:r w:rsidRPr="00F62298">
        <w:rPr>
          <w:rFonts w:ascii="Times New Roman" w:eastAsia="SimSun" w:hAnsi="Times New Roman" w:cs="Times New Roman"/>
          <w:kern w:val="1"/>
          <w:sz w:val="24"/>
          <w:szCs w:val="24"/>
          <w:lang w:eastAsia="ar-SA"/>
        </w:rPr>
        <w:t xml:space="preserve"> jõudmas kriisi. </w:t>
      </w:r>
      <w:commentRangeEnd w:id="3"/>
      <w:r w:rsidR="0094268A">
        <w:rPr>
          <w:rStyle w:val="CommentReference"/>
        </w:rPr>
        <w:commentReference w:id="3"/>
      </w:r>
      <w:r w:rsidRPr="00F62298">
        <w:rPr>
          <w:rFonts w:ascii="Times New Roman" w:eastAsia="SimSun" w:hAnsi="Times New Roman" w:cs="Times New Roman"/>
          <w:kern w:val="1"/>
          <w:sz w:val="24"/>
          <w:szCs w:val="24"/>
          <w:lang w:eastAsia="ar-SA"/>
        </w:rPr>
        <w:t xml:space="preserve">Selle olukorrani on viinud lähenemine </w:t>
      </w:r>
      <w:r w:rsidRPr="0094268A">
        <w:rPr>
          <w:rFonts w:ascii="Times New Roman" w:eastAsia="SimSun" w:hAnsi="Times New Roman" w:cs="Times New Roman"/>
          <w:kern w:val="1"/>
          <w:sz w:val="24"/>
          <w:szCs w:val="24"/>
          <w:highlight w:val="green"/>
          <w:lang w:eastAsia="ar-SA"/>
        </w:rPr>
        <w:t xml:space="preserve">haridussüsteemile mitte kui tervikule, vaid </w:t>
      </w:r>
      <w:r w:rsidR="00A32F0B" w:rsidRPr="0094268A">
        <w:rPr>
          <w:rFonts w:ascii="Times New Roman" w:eastAsia="SimSun" w:hAnsi="Times New Roman" w:cs="Times New Roman"/>
          <w:kern w:val="1"/>
          <w:sz w:val="24"/>
          <w:szCs w:val="24"/>
          <w:highlight w:val="green"/>
          <w:lang w:eastAsia="ar-SA"/>
        </w:rPr>
        <w:t>isekeskis konkureerivatele osadele</w:t>
      </w:r>
      <w:r w:rsidR="00A32F0B">
        <w:rPr>
          <w:rFonts w:ascii="Times New Roman" w:eastAsia="SimSun" w:hAnsi="Times New Roman" w:cs="Times New Roman"/>
          <w:kern w:val="1"/>
          <w:sz w:val="24"/>
          <w:szCs w:val="24"/>
          <w:lang w:eastAsia="ar-SA"/>
        </w:rPr>
        <w:t>.</w:t>
      </w:r>
    </w:p>
    <w:p w14:paraId="3020FA14" w14:textId="77777777" w:rsidR="00F62298" w:rsidRPr="00F62298" w:rsidRDefault="00F62298" w:rsidP="00F62298">
      <w:pPr>
        <w:widowControl w:val="0"/>
        <w:suppressAutoHyphens/>
        <w:spacing w:after="0" w:line="240" w:lineRule="auto"/>
        <w:rPr>
          <w:rFonts w:ascii="Times New Roman" w:eastAsia="SimSun" w:hAnsi="Times New Roman" w:cs="Times New Roman"/>
          <w:b/>
          <w:kern w:val="1"/>
          <w:sz w:val="24"/>
          <w:szCs w:val="24"/>
          <w:lang w:eastAsia="ar-SA"/>
        </w:rPr>
      </w:pPr>
      <w:r w:rsidRPr="00F62298">
        <w:rPr>
          <w:rFonts w:ascii="Times New Roman" w:eastAsia="SimSun" w:hAnsi="Times New Roman" w:cs="Times New Roman"/>
          <w:b/>
          <w:kern w:val="1"/>
          <w:sz w:val="24"/>
          <w:szCs w:val="24"/>
          <w:lang w:eastAsia="ar-SA"/>
        </w:rPr>
        <w:t>UNIVERSITAS, tuginedes oma liikmeskonna arvamusele, tõstab esile järgmised lahendamist vajavad küsimused:</w:t>
      </w:r>
    </w:p>
    <w:p w14:paraId="7C269F1D" w14:textId="77777777" w:rsidR="00F62298" w:rsidRPr="00F62298" w:rsidRDefault="00F62298" w:rsidP="00F62298">
      <w:pPr>
        <w:widowControl w:val="0"/>
        <w:suppressAutoHyphens/>
        <w:spacing w:before="57" w:after="0" w:line="240" w:lineRule="auto"/>
        <w:rPr>
          <w:rFonts w:ascii="Times New Roman" w:eastAsia="SimSun" w:hAnsi="Times New Roman" w:cs="Times New Roman"/>
          <w:kern w:val="1"/>
          <w:sz w:val="24"/>
          <w:szCs w:val="24"/>
          <w:lang w:eastAsia="ar-SA"/>
        </w:rPr>
      </w:pPr>
      <w:r w:rsidRPr="00F62298">
        <w:rPr>
          <w:rFonts w:ascii="Times New Roman" w:eastAsia="SimSun" w:hAnsi="Times New Roman" w:cs="Times New Roman"/>
          <w:kern w:val="1"/>
          <w:sz w:val="24"/>
          <w:szCs w:val="24"/>
          <w:lang w:eastAsia="ar-SA"/>
        </w:rPr>
        <w:t xml:space="preserve">1. </w:t>
      </w:r>
      <w:r w:rsidRPr="00A32F0B">
        <w:rPr>
          <w:rFonts w:ascii="Times New Roman" w:eastAsia="SimSun" w:hAnsi="Times New Roman" w:cs="Times New Roman"/>
          <w:i/>
          <w:kern w:val="1"/>
          <w:sz w:val="24"/>
          <w:szCs w:val="24"/>
          <w:lang w:eastAsia="ar-SA"/>
        </w:rPr>
        <w:t xml:space="preserve">Akadeemilise </w:t>
      </w:r>
      <w:commentRangeStart w:id="4"/>
      <w:r w:rsidRPr="00D625D5">
        <w:rPr>
          <w:rFonts w:ascii="Times New Roman" w:eastAsia="SimSun" w:hAnsi="Times New Roman" w:cs="Times New Roman"/>
          <w:i/>
          <w:kern w:val="1"/>
          <w:sz w:val="24"/>
          <w:szCs w:val="24"/>
          <w:highlight w:val="cyan"/>
          <w:lang w:eastAsia="ar-SA"/>
        </w:rPr>
        <w:t>kõrgharidustöö eripära</w:t>
      </w:r>
      <w:r w:rsidRPr="00A32F0B">
        <w:rPr>
          <w:rFonts w:ascii="Times New Roman" w:eastAsia="SimSun" w:hAnsi="Times New Roman" w:cs="Times New Roman"/>
          <w:i/>
          <w:kern w:val="1"/>
          <w:sz w:val="24"/>
          <w:szCs w:val="24"/>
          <w:lang w:eastAsia="ar-SA"/>
        </w:rPr>
        <w:t xml:space="preserve"> </w:t>
      </w:r>
      <w:commentRangeEnd w:id="4"/>
      <w:r w:rsidR="00A908E2">
        <w:rPr>
          <w:rStyle w:val="CommentReference"/>
        </w:rPr>
        <w:commentReference w:id="4"/>
      </w:r>
      <w:commentRangeStart w:id="5"/>
      <w:r w:rsidRPr="00A32F0B">
        <w:rPr>
          <w:rFonts w:ascii="Times New Roman" w:eastAsia="SimSun" w:hAnsi="Times New Roman" w:cs="Times New Roman"/>
          <w:i/>
          <w:kern w:val="1"/>
          <w:sz w:val="24"/>
          <w:szCs w:val="24"/>
          <w:highlight w:val="yellow"/>
          <w:lang w:eastAsia="ar-SA"/>
        </w:rPr>
        <w:t>ignoreerimine</w:t>
      </w:r>
      <w:commentRangeEnd w:id="5"/>
      <w:r w:rsidR="00D625D5">
        <w:rPr>
          <w:rStyle w:val="CommentReference"/>
        </w:rPr>
        <w:commentReference w:id="5"/>
      </w:r>
      <w:r w:rsidRPr="00A32F0B">
        <w:rPr>
          <w:rFonts w:ascii="Times New Roman" w:eastAsia="SimSun" w:hAnsi="Times New Roman" w:cs="Times New Roman"/>
          <w:i/>
          <w:kern w:val="1"/>
          <w:sz w:val="24"/>
          <w:szCs w:val="24"/>
          <w:lang w:eastAsia="ar-SA"/>
        </w:rPr>
        <w:t>.</w:t>
      </w:r>
      <w:r w:rsidRPr="00F62298">
        <w:rPr>
          <w:rFonts w:ascii="Times New Roman" w:eastAsia="SimSun" w:hAnsi="Times New Roman" w:cs="Times New Roman"/>
          <w:kern w:val="1"/>
          <w:sz w:val="24"/>
          <w:szCs w:val="24"/>
          <w:lang w:eastAsia="ar-SA"/>
        </w:rPr>
        <w:t xml:space="preserve"> </w:t>
      </w:r>
      <w:r w:rsidR="005F5B31">
        <w:rPr>
          <w:rFonts w:ascii="Times New Roman" w:eastAsia="SimSun" w:hAnsi="Times New Roman" w:cs="Times New Roman"/>
          <w:kern w:val="1"/>
          <w:sz w:val="24"/>
          <w:szCs w:val="24"/>
          <w:lang w:eastAsia="ar-SA"/>
        </w:rPr>
        <w:t>N</w:t>
      </w:r>
      <w:r w:rsidRPr="00F62298">
        <w:rPr>
          <w:rFonts w:ascii="Times New Roman" w:eastAsia="SimSun" w:hAnsi="Times New Roman" w:cs="Times New Roman"/>
          <w:kern w:val="1"/>
          <w:sz w:val="24"/>
          <w:szCs w:val="24"/>
          <w:lang w:eastAsia="ar-SA"/>
        </w:rPr>
        <w:t xml:space="preserve">ii menetluses olevates </w:t>
      </w:r>
      <w:r w:rsidRPr="005F5B31">
        <w:rPr>
          <w:rFonts w:ascii="Times New Roman" w:eastAsia="SimSun" w:hAnsi="Times New Roman" w:cs="Times New Roman"/>
          <w:color w:val="FF0000"/>
          <w:kern w:val="1"/>
          <w:sz w:val="24"/>
          <w:szCs w:val="24"/>
          <w:lang w:eastAsia="ar-SA"/>
        </w:rPr>
        <w:t xml:space="preserve">ülikoolide seadustes </w:t>
      </w:r>
      <w:r w:rsidRPr="00F62298">
        <w:rPr>
          <w:rFonts w:ascii="Times New Roman" w:eastAsia="SimSun" w:hAnsi="Times New Roman" w:cs="Times New Roman"/>
          <w:kern w:val="1"/>
          <w:sz w:val="24"/>
          <w:szCs w:val="24"/>
          <w:lang w:eastAsia="ar-SA"/>
        </w:rPr>
        <w:t xml:space="preserve">kui kogu seadusloomes </w:t>
      </w:r>
      <w:r w:rsidR="00A32F0B">
        <w:rPr>
          <w:rFonts w:ascii="Times New Roman" w:eastAsia="SimSun" w:hAnsi="Times New Roman" w:cs="Times New Roman"/>
          <w:kern w:val="1"/>
          <w:sz w:val="24"/>
          <w:szCs w:val="24"/>
          <w:lang w:eastAsia="ar-SA"/>
        </w:rPr>
        <w:t xml:space="preserve">tervikuna </w:t>
      </w:r>
      <w:r w:rsidRPr="00F62298">
        <w:rPr>
          <w:rFonts w:ascii="Times New Roman" w:eastAsia="SimSun" w:hAnsi="Times New Roman" w:cs="Times New Roman"/>
          <w:kern w:val="1"/>
          <w:sz w:val="24"/>
          <w:szCs w:val="24"/>
          <w:lang w:eastAsia="ar-SA"/>
        </w:rPr>
        <w:t xml:space="preserve">tuleks käsitleda </w:t>
      </w:r>
      <w:commentRangeStart w:id="6"/>
      <w:r w:rsidRPr="00F62298">
        <w:rPr>
          <w:rFonts w:ascii="Times New Roman" w:eastAsia="SimSun" w:hAnsi="Times New Roman" w:cs="Times New Roman"/>
          <w:kern w:val="1"/>
          <w:sz w:val="24"/>
          <w:szCs w:val="24"/>
          <w:lang w:eastAsia="ar-SA"/>
        </w:rPr>
        <w:t xml:space="preserve">haridussüsteemi ja selle subjekte </w:t>
      </w:r>
      <w:commentRangeEnd w:id="6"/>
      <w:r w:rsidR="00A908E2">
        <w:rPr>
          <w:rStyle w:val="CommentReference"/>
        </w:rPr>
        <w:commentReference w:id="6"/>
      </w:r>
      <w:r w:rsidRPr="00F62298">
        <w:rPr>
          <w:rFonts w:ascii="Times New Roman" w:eastAsia="SimSun" w:hAnsi="Times New Roman" w:cs="Times New Roman"/>
          <w:kern w:val="1"/>
          <w:sz w:val="24"/>
          <w:szCs w:val="24"/>
          <w:lang w:eastAsia="ar-SA"/>
        </w:rPr>
        <w:t>ühtselt</w:t>
      </w:r>
      <w:r w:rsidR="00A32F0B">
        <w:rPr>
          <w:rFonts w:ascii="Times New Roman" w:eastAsia="SimSun" w:hAnsi="Times New Roman" w:cs="Times New Roman"/>
          <w:kern w:val="1"/>
          <w:sz w:val="24"/>
          <w:szCs w:val="24"/>
          <w:lang w:eastAsia="ar-SA"/>
        </w:rPr>
        <w:t>,</w:t>
      </w:r>
      <w:r w:rsidRPr="00F62298">
        <w:rPr>
          <w:rFonts w:ascii="Times New Roman" w:eastAsia="SimSun" w:hAnsi="Times New Roman" w:cs="Times New Roman"/>
          <w:kern w:val="1"/>
          <w:sz w:val="24"/>
          <w:szCs w:val="24"/>
          <w:lang w:eastAsia="ar-SA"/>
        </w:rPr>
        <w:t xml:space="preserve"> lähtudes </w:t>
      </w:r>
      <w:commentRangeStart w:id="7"/>
      <w:r w:rsidRPr="00F62298">
        <w:rPr>
          <w:rFonts w:ascii="Times New Roman" w:eastAsia="SimSun" w:hAnsi="Times New Roman" w:cs="Times New Roman"/>
          <w:kern w:val="1"/>
          <w:sz w:val="24"/>
          <w:szCs w:val="24"/>
          <w:lang w:eastAsia="ar-SA"/>
        </w:rPr>
        <w:t>ühetaolistest sotsiaalsetest garantiidest</w:t>
      </w:r>
      <w:commentRangeEnd w:id="7"/>
      <w:r w:rsidR="00A908E2">
        <w:rPr>
          <w:rStyle w:val="CommentReference"/>
        </w:rPr>
        <w:commentReference w:id="7"/>
      </w:r>
      <w:r w:rsidRPr="00F62298">
        <w:rPr>
          <w:rFonts w:ascii="Times New Roman" w:eastAsia="SimSun" w:hAnsi="Times New Roman" w:cs="Times New Roman"/>
          <w:kern w:val="1"/>
          <w:sz w:val="24"/>
          <w:szCs w:val="24"/>
          <w:lang w:eastAsia="ar-SA"/>
        </w:rPr>
        <w:t>.</w:t>
      </w:r>
    </w:p>
    <w:p w14:paraId="70B3112C" w14:textId="77777777" w:rsidR="005F5B31" w:rsidRPr="00F62298" w:rsidRDefault="005F5B31" w:rsidP="005F5B31">
      <w:pPr>
        <w:widowControl w:val="0"/>
        <w:suppressAutoHyphens/>
        <w:spacing w:before="57" w:after="0" w:line="240" w:lineRule="auto"/>
        <w:rPr>
          <w:rFonts w:ascii="Times New Roman" w:eastAsia="SimSun" w:hAnsi="Times New Roman" w:cs="Times New Roman"/>
          <w:kern w:val="1"/>
          <w:sz w:val="24"/>
          <w:szCs w:val="20"/>
          <w:lang w:eastAsia="ar-SA"/>
        </w:rPr>
      </w:pPr>
      <w:r w:rsidRPr="00D625D5">
        <w:rPr>
          <w:rFonts w:ascii="Times New Roman" w:eastAsia="SimSun" w:hAnsi="Times New Roman" w:cs="Times New Roman"/>
          <w:i/>
          <w:kern w:val="1"/>
          <w:sz w:val="24"/>
          <w:szCs w:val="24"/>
          <w:lang w:eastAsia="ar-SA"/>
        </w:rPr>
        <w:t xml:space="preserve">6. </w:t>
      </w:r>
      <w:r w:rsidRPr="005F5B31">
        <w:rPr>
          <w:rFonts w:ascii="Times New Roman" w:eastAsia="SimSun" w:hAnsi="Times New Roman" w:cs="Times New Roman"/>
          <w:i/>
          <w:kern w:val="1"/>
          <w:sz w:val="24"/>
          <w:szCs w:val="24"/>
          <w:highlight w:val="cyan"/>
          <w:lang w:eastAsia="ar-SA"/>
        </w:rPr>
        <w:t>Eesti keele</w:t>
      </w:r>
      <w:r w:rsidRPr="00D625D5">
        <w:rPr>
          <w:rFonts w:ascii="Times New Roman" w:eastAsia="SimSun" w:hAnsi="Times New Roman" w:cs="Times New Roman"/>
          <w:i/>
          <w:kern w:val="1"/>
          <w:sz w:val="24"/>
          <w:szCs w:val="24"/>
          <w:lang w:eastAsia="ar-SA"/>
        </w:rPr>
        <w:t xml:space="preserve"> </w:t>
      </w:r>
      <w:r w:rsidRPr="00D625D5">
        <w:rPr>
          <w:rFonts w:ascii="Times New Roman" w:eastAsia="SimSun" w:hAnsi="Times New Roman" w:cs="Times New Roman"/>
          <w:i/>
          <w:kern w:val="1"/>
          <w:sz w:val="24"/>
          <w:szCs w:val="24"/>
          <w:highlight w:val="yellow"/>
          <w:lang w:eastAsia="ar-SA"/>
        </w:rPr>
        <w:t xml:space="preserve">välja </w:t>
      </w:r>
      <w:commentRangeStart w:id="8"/>
      <w:r w:rsidRPr="00D625D5">
        <w:rPr>
          <w:rFonts w:ascii="Times New Roman" w:eastAsia="SimSun" w:hAnsi="Times New Roman" w:cs="Times New Roman"/>
          <w:i/>
          <w:kern w:val="1"/>
          <w:sz w:val="24"/>
          <w:szCs w:val="24"/>
          <w:highlight w:val="yellow"/>
          <w:lang w:eastAsia="ar-SA"/>
        </w:rPr>
        <w:t>tõrjumine</w:t>
      </w:r>
      <w:commentRangeEnd w:id="8"/>
      <w:r>
        <w:rPr>
          <w:rStyle w:val="CommentReference"/>
        </w:rPr>
        <w:commentReference w:id="8"/>
      </w:r>
      <w:r w:rsidRPr="00D625D5">
        <w:rPr>
          <w:rFonts w:ascii="Times New Roman" w:eastAsia="SimSun" w:hAnsi="Times New Roman" w:cs="Times New Roman"/>
          <w:i/>
          <w:kern w:val="1"/>
          <w:sz w:val="24"/>
          <w:szCs w:val="24"/>
          <w:lang w:eastAsia="ar-SA"/>
        </w:rPr>
        <w:t xml:space="preserve"> teadusest ja kõrgharidusest.</w:t>
      </w:r>
      <w:r w:rsidRPr="00F62298">
        <w:rPr>
          <w:rFonts w:ascii="Times New Roman" w:eastAsia="SimSun" w:hAnsi="Times New Roman" w:cs="Times New Roman"/>
          <w:kern w:val="1"/>
          <w:sz w:val="24"/>
          <w:szCs w:val="24"/>
          <w:lang w:eastAsia="ar-SA"/>
        </w:rPr>
        <w:t xml:space="preserve"> </w:t>
      </w:r>
      <w:commentRangeStart w:id="9"/>
      <w:commentRangeStart w:id="10"/>
      <w:r w:rsidRPr="00F62298">
        <w:rPr>
          <w:rFonts w:ascii="Times New Roman" w:eastAsia="SimSun" w:hAnsi="Times New Roman" w:cs="Times New Roman"/>
          <w:kern w:val="1"/>
          <w:sz w:val="24"/>
          <w:szCs w:val="24"/>
          <w:lang w:eastAsia="ar-SA"/>
        </w:rPr>
        <w:t xml:space="preserve">Ülikoolidega sõlmitavate </w:t>
      </w:r>
      <w:commentRangeEnd w:id="9"/>
      <w:r>
        <w:rPr>
          <w:rStyle w:val="CommentReference"/>
        </w:rPr>
        <w:commentReference w:id="9"/>
      </w:r>
      <w:r w:rsidRPr="00F62298">
        <w:rPr>
          <w:rFonts w:ascii="Times New Roman" w:eastAsia="SimSun" w:hAnsi="Times New Roman" w:cs="Times New Roman"/>
          <w:kern w:val="1"/>
          <w:sz w:val="24"/>
          <w:szCs w:val="24"/>
          <w:lang w:eastAsia="ar-SA"/>
        </w:rPr>
        <w:t>halduslepingutega eesti keelse õppe vähendamise võimaldamine ja välisprofessuuri eelistamine</w:t>
      </w:r>
      <w:r w:rsidRPr="00E05540">
        <w:rPr>
          <w:rFonts w:ascii="Times New Roman" w:eastAsia="SimSun" w:hAnsi="Times New Roman" w:cs="Times New Roman"/>
          <w:strike/>
          <w:kern w:val="1"/>
          <w:sz w:val="24"/>
          <w:szCs w:val="24"/>
          <w:lang w:eastAsia="ar-SA"/>
        </w:rPr>
        <w:t>,</w:t>
      </w:r>
      <w:r w:rsidRPr="00F62298">
        <w:rPr>
          <w:rFonts w:ascii="Times New Roman" w:eastAsia="SimSun" w:hAnsi="Times New Roman" w:cs="Times New Roman"/>
          <w:kern w:val="1"/>
          <w:sz w:val="24"/>
          <w:szCs w:val="24"/>
          <w:lang w:eastAsia="ar-SA"/>
        </w:rPr>
        <w:t xml:space="preserve"> </w:t>
      </w:r>
      <w:commentRangeStart w:id="11"/>
      <w:r w:rsidRPr="00F62298">
        <w:rPr>
          <w:rFonts w:ascii="Times New Roman" w:eastAsia="SimSun" w:hAnsi="Times New Roman" w:cs="Times New Roman"/>
          <w:kern w:val="1"/>
          <w:sz w:val="24"/>
          <w:szCs w:val="24"/>
          <w:lang w:eastAsia="ar-SA"/>
        </w:rPr>
        <w:t>lähtudes h-indeksitest</w:t>
      </w:r>
      <w:r w:rsidRPr="00E05540">
        <w:rPr>
          <w:rFonts w:ascii="Times New Roman" w:eastAsia="SimSun" w:hAnsi="Times New Roman" w:cs="Times New Roman"/>
          <w:strike/>
          <w:kern w:val="1"/>
          <w:sz w:val="24"/>
          <w:szCs w:val="24"/>
          <w:lang w:eastAsia="ar-SA"/>
        </w:rPr>
        <w:t>, mis</w:t>
      </w:r>
      <w:r w:rsidRPr="00F62298">
        <w:rPr>
          <w:rFonts w:ascii="Times New Roman" w:eastAsia="SimSun" w:hAnsi="Times New Roman" w:cs="Times New Roman"/>
          <w:kern w:val="1"/>
          <w:sz w:val="24"/>
          <w:szCs w:val="24"/>
          <w:lang w:eastAsia="ar-SA"/>
        </w:rPr>
        <w:t xml:space="preserve"> ei arvesta eestikeelseid publikatsioone</w:t>
      </w:r>
      <w:commentRangeEnd w:id="11"/>
      <w:r>
        <w:rPr>
          <w:rStyle w:val="CommentReference"/>
        </w:rPr>
        <w:commentReference w:id="11"/>
      </w:r>
      <w:commentRangeEnd w:id="10"/>
      <w:r w:rsidR="00E05540">
        <w:rPr>
          <w:rStyle w:val="CommentReference"/>
        </w:rPr>
        <w:commentReference w:id="10"/>
      </w:r>
      <w:r w:rsidRPr="00F62298">
        <w:rPr>
          <w:rFonts w:ascii="Times New Roman" w:eastAsia="SimSun" w:hAnsi="Times New Roman" w:cs="Times New Roman"/>
          <w:kern w:val="1"/>
          <w:sz w:val="24"/>
          <w:szCs w:val="24"/>
          <w:lang w:eastAsia="ar-SA"/>
        </w:rPr>
        <w:t xml:space="preserve">. </w:t>
      </w:r>
      <w:commentRangeStart w:id="12"/>
      <w:r w:rsidRPr="00E05540">
        <w:rPr>
          <w:rFonts w:ascii="Times New Roman" w:eastAsia="SimSun" w:hAnsi="Times New Roman" w:cs="Times New Roman"/>
          <w:strike/>
          <w:kern w:val="1"/>
          <w:sz w:val="24"/>
          <w:szCs w:val="24"/>
          <w:lang w:eastAsia="ar-SA"/>
        </w:rPr>
        <w:t>On tehtud palju kaheldavaid otsuseid, kus suured summad eesti maksumaksja raha on kulutatud eesti majanduse ja eesti teadlaskonnaga väheseotud artiklite põhise teaduse toetamiseks.</w:t>
      </w:r>
      <w:commentRangeEnd w:id="12"/>
      <w:r w:rsidR="00E05540" w:rsidRPr="00E05540">
        <w:rPr>
          <w:rStyle w:val="CommentReference"/>
          <w:strike/>
        </w:rPr>
        <w:commentReference w:id="12"/>
      </w:r>
    </w:p>
    <w:p w14:paraId="20A6A5B8" w14:textId="77777777" w:rsidR="00F62298" w:rsidRPr="00F62298" w:rsidRDefault="00F62298" w:rsidP="00F62298">
      <w:pPr>
        <w:widowControl w:val="0"/>
        <w:suppressAutoHyphens/>
        <w:spacing w:before="57" w:after="0" w:line="240" w:lineRule="auto"/>
        <w:rPr>
          <w:rFonts w:ascii="Times New Roman" w:eastAsia="SimSun" w:hAnsi="Times New Roman" w:cs="Times New Roman"/>
          <w:kern w:val="1"/>
          <w:sz w:val="24"/>
          <w:szCs w:val="24"/>
          <w:lang w:eastAsia="ar-SA"/>
        </w:rPr>
      </w:pPr>
      <w:r w:rsidRPr="00F62298">
        <w:rPr>
          <w:rFonts w:ascii="Times New Roman" w:eastAsia="SimSun" w:hAnsi="Times New Roman" w:cs="Times New Roman"/>
          <w:kern w:val="1"/>
          <w:sz w:val="24"/>
          <w:szCs w:val="24"/>
          <w:lang w:eastAsia="ar-SA"/>
        </w:rPr>
        <w:t xml:space="preserve">2. </w:t>
      </w:r>
      <w:r w:rsidRPr="00A32F0B">
        <w:rPr>
          <w:rFonts w:ascii="Times New Roman" w:eastAsia="SimSun" w:hAnsi="Times New Roman" w:cs="Times New Roman"/>
          <w:i/>
          <w:kern w:val="1"/>
          <w:sz w:val="24"/>
          <w:szCs w:val="24"/>
          <w:lang w:eastAsia="ar-SA"/>
        </w:rPr>
        <w:t xml:space="preserve">Teadlaste ja kõrgtehnoloogia </w:t>
      </w:r>
      <w:r w:rsidRPr="00D625D5">
        <w:rPr>
          <w:rFonts w:ascii="Times New Roman" w:eastAsia="SimSun" w:hAnsi="Times New Roman" w:cs="Times New Roman"/>
          <w:i/>
          <w:kern w:val="1"/>
          <w:sz w:val="24"/>
          <w:szCs w:val="24"/>
          <w:highlight w:val="cyan"/>
          <w:lang w:eastAsia="ar-SA"/>
        </w:rPr>
        <w:t>spetsialistide suhtarvu</w:t>
      </w:r>
      <w:r w:rsidRPr="00A32F0B">
        <w:rPr>
          <w:rFonts w:ascii="Times New Roman" w:eastAsia="SimSun" w:hAnsi="Times New Roman" w:cs="Times New Roman"/>
          <w:i/>
          <w:kern w:val="1"/>
          <w:sz w:val="24"/>
          <w:szCs w:val="24"/>
          <w:lang w:eastAsia="ar-SA"/>
        </w:rPr>
        <w:t xml:space="preserve"> </w:t>
      </w:r>
      <w:commentRangeStart w:id="13"/>
      <w:r w:rsidRPr="00A32F0B">
        <w:rPr>
          <w:rFonts w:ascii="Times New Roman" w:eastAsia="SimSun" w:hAnsi="Times New Roman" w:cs="Times New Roman"/>
          <w:i/>
          <w:kern w:val="1"/>
          <w:sz w:val="24"/>
          <w:szCs w:val="24"/>
          <w:lang w:eastAsia="ar-SA"/>
        </w:rPr>
        <w:t>jätkuv</w:t>
      </w:r>
      <w:commentRangeEnd w:id="13"/>
      <w:r w:rsidR="0061243E">
        <w:rPr>
          <w:rStyle w:val="CommentReference"/>
        </w:rPr>
        <w:commentReference w:id="13"/>
      </w:r>
      <w:r w:rsidRPr="00A32F0B">
        <w:rPr>
          <w:rFonts w:ascii="Times New Roman" w:eastAsia="SimSun" w:hAnsi="Times New Roman" w:cs="Times New Roman"/>
          <w:i/>
          <w:kern w:val="1"/>
          <w:sz w:val="24"/>
          <w:szCs w:val="24"/>
          <w:lang w:eastAsia="ar-SA"/>
        </w:rPr>
        <w:t xml:space="preserve"> </w:t>
      </w:r>
      <w:commentRangeStart w:id="14"/>
      <w:r w:rsidRPr="00A32F0B">
        <w:rPr>
          <w:rFonts w:ascii="Times New Roman" w:eastAsia="SimSun" w:hAnsi="Times New Roman" w:cs="Times New Roman"/>
          <w:i/>
          <w:kern w:val="1"/>
          <w:sz w:val="24"/>
          <w:szCs w:val="24"/>
          <w:highlight w:val="yellow"/>
          <w:lang w:eastAsia="ar-SA"/>
        </w:rPr>
        <w:t>langus</w:t>
      </w:r>
      <w:commentRangeEnd w:id="14"/>
      <w:r w:rsidR="00D625D5">
        <w:rPr>
          <w:rStyle w:val="CommentReference"/>
        </w:rPr>
        <w:commentReference w:id="14"/>
      </w:r>
      <w:r w:rsidRPr="00A32F0B">
        <w:rPr>
          <w:rFonts w:ascii="Times New Roman" w:eastAsia="SimSun" w:hAnsi="Times New Roman" w:cs="Times New Roman"/>
          <w:i/>
          <w:kern w:val="1"/>
          <w:sz w:val="24"/>
          <w:szCs w:val="24"/>
          <w:lang w:eastAsia="ar-SA"/>
        </w:rPr>
        <w:t xml:space="preserve"> Eestis</w:t>
      </w:r>
      <w:r w:rsidRPr="00F62298">
        <w:rPr>
          <w:rFonts w:ascii="Times New Roman" w:eastAsia="SimSun" w:hAnsi="Times New Roman" w:cs="Times New Roman"/>
          <w:kern w:val="1"/>
          <w:sz w:val="24"/>
          <w:szCs w:val="24"/>
          <w:lang w:eastAsia="ar-SA"/>
        </w:rPr>
        <w:t xml:space="preserve">. Vastavalt UNESCO statistikale  </w:t>
      </w:r>
      <w:r w:rsidRPr="00F62298">
        <w:rPr>
          <w:rFonts w:ascii="Times New Roman" w:eastAsia="SimSun" w:hAnsi="Times New Roman" w:cs="Times New Roman"/>
          <w:kern w:val="1"/>
          <w:sz w:val="20"/>
          <w:szCs w:val="20"/>
          <w:lang w:eastAsia="ar-SA"/>
        </w:rPr>
        <w:t>[</w:t>
      </w:r>
      <w:hyperlink r:id="rId7" w:anchor="!ds=15yx!hzk=30&amp;display=line" w:history="1">
        <w:r w:rsidRPr="00F62298">
          <w:rPr>
            <w:rFonts w:ascii="Times New Roman" w:eastAsia="SimSun" w:hAnsi="Times New Roman" w:cs="Times New Roman"/>
            <w:color w:val="000080"/>
            <w:kern w:val="1"/>
            <w:sz w:val="20"/>
            <w:szCs w:val="20"/>
            <w:u w:val="single"/>
          </w:rPr>
          <w:t>Res-per-M</w:t>
        </w:r>
      </w:hyperlink>
      <w:r w:rsidRPr="00F62298">
        <w:rPr>
          <w:rFonts w:ascii="Times New Roman" w:eastAsia="SimSun" w:hAnsi="Times New Roman" w:cs="Times New Roman"/>
          <w:kern w:val="1"/>
          <w:sz w:val="20"/>
          <w:szCs w:val="20"/>
          <w:lang w:eastAsia="ar-SA"/>
        </w:rPr>
        <w:t xml:space="preserve"> ]</w:t>
      </w:r>
      <w:r w:rsidRPr="00F62298">
        <w:rPr>
          <w:rFonts w:ascii="Times New Roman" w:eastAsia="SimSun" w:hAnsi="Times New Roman" w:cs="Times New Roman"/>
          <w:kern w:val="1"/>
          <w:sz w:val="24"/>
          <w:szCs w:val="24"/>
          <w:lang w:eastAsia="ar-SA"/>
        </w:rPr>
        <w:t xml:space="preserve"> algas nimetatud langus Eestis aastal 2012 ja on langenud 1,5 korda allapoole EL tuumikriikidest ning 2-3 korda allapoole Skandinaaviast. </w:t>
      </w:r>
      <w:commentRangeStart w:id="15"/>
      <w:r w:rsidRPr="005F5B31">
        <w:rPr>
          <w:rFonts w:ascii="Times New Roman" w:eastAsia="SimSun" w:hAnsi="Times New Roman" w:cs="Times New Roman"/>
          <w:strike/>
          <w:kern w:val="1"/>
          <w:sz w:val="24"/>
          <w:szCs w:val="24"/>
          <w:lang w:eastAsia="ar-SA"/>
        </w:rPr>
        <w:t>Selle tendentsi jätkumisel ei saa loota Eesti kui tunnustatud IT riigi positsiooni säilimist ning kõrgtehnoloogilise tööstuse madalseisu lõppemist.</w:t>
      </w:r>
      <w:commentRangeEnd w:id="15"/>
      <w:r w:rsidR="005F5B31" w:rsidRPr="005F5B31">
        <w:rPr>
          <w:rStyle w:val="CommentReference"/>
          <w:strike/>
        </w:rPr>
        <w:commentReference w:id="15"/>
      </w:r>
    </w:p>
    <w:p w14:paraId="34304A81" w14:textId="77777777" w:rsidR="005F5B31" w:rsidRPr="00F62298" w:rsidRDefault="005F5B31" w:rsidP="005F5B31">
      <w:pPr>
        <w:widowControl w:val="0"/>
        <w:suppressAutoHyphens/>
        <w:spacing w:before="57" w:after="0" w:line="240" w:lineRule="auto"/>
        <w:rPr>
          <w:rFonts w:ascii="Times New Roman" w:eastAsia="SimSun" w:hAnsi="Times New Roman" w:cs="Times New Roman"/>
          <w:kern w:val="1"/>
          <w:sz w:val="24"/>
          <w:szCs w:val="24"/>
          <w:lang w:eastAsia="ar-SA"/>
        </w:rPr>
      </w:pPr>
      <w:r w:rsidRPr="00F62298">
        <w:rPr>
          <w:rFonts w:ascii="Times New Roman" w:eastAsia="SimSun" w:hAnsi="Times New Roman" w:cs="Times New Roman"/>
          <w:kern w:val="1"/>
          <w:sz w:val="24"/>
          <w:szCs w:val="24"/>
          <w:lang w:eastAsia="ar-SA"/>
        </w:rPr>
        <w:t xml:space="preserve">5. </w:t>
      </w:r>
      <w:r w:rsidRPr="00D625D5">
        <w:rPr>
          <w:rFonts w:ascii="Times New Roman" w:eastAsia="SimSun" w:hAnsi="Times New Roman" w:cs="Times New Roman"/>
          <w:i/>
          <w:kern w:val="1"/>
          <w:sz w:val="24"/>
          <w:szCs w:val="24"/>
          <w:lang w:eastAsia="ar-SA"/>
        </w:rPr>
        <w:t xml:space="preserve">Teadus- ja arendustegevuse strateegias </w:t>
      </w:r>
      <w:r w:rsidRPr="00D625D5">
        <w:rPr>
          <w:rFonts w:ascii="Times New Roman" w:eastAsia="SimSun" w:hAnsi="Times New Roman" w:cs="Times New Roman"/>
          <w:i/>
          <w:kern w:val="1"/>
          <w:sz w:val="20"/>
          <w:szCs w:val="20"/>
          <w:lang w:eastAsia="ar-SA"/>
        </w:rPr>
        <w:t>[</w:t>
      </w:r>
      <w:hyperlink r:id="rId8" w:history="1">
        <w:r w:rsidRPr="00D625D5">
          <w:rPr>
            <w:rFonts w:ascii="Times New Roman" w:eastAsia="SimSun" w:hAnsi="Times New Roman" w:cs="Times New Roman"/>
            <w:i/>
            <w:color w:val="000080"/>
            <w:kern w:val="1"/>
            <w:sz w:val="20"/>
            <w:szCs w:val="20"/>
            <w:u w:val="single"/>
          </w:rPr>
          <w:t>TAT-strat</w:t>
        </w:r>
      </w:hyperlink>
      <w:r w:rsidRPr="00D625D5">
        <w:rPr>
          <w:rFonts w:ascii="Times New Roman" w:eastAsia="SimSun" w:hAnsi="Times New Roman" w:cs="Times New Roman"/>
          <w:i/>
          <w:kern w:val="1"/>
          <w:sz w:val="20"/>
          <w:szCs w:val="20"/>
          <w:lang w:eastAsia="ar-SA"/>
        </w:rPr>
        <w:t>]</w:t>
      </w:r>
      <w:r w:rsidRPr="00D625D5">
        <w:rPr>
          <w:rFonts w:ascii="Times New Roman" w:eastAsia="SimSun" w:hAnsi="Times New Roman" w:cs="Times New Roman"/>
          <w:i/>
          <w:kern w:val="1"/>
          <w:sz w:val="24"/>
          <w:szCs w:val="24"/>
          <w:lang w:eastAsia="ar-SA"/>
        </w:rPr>
        <w:t xml:space="preserve"> ette nähtud </w:t>
      </w:r>
      <w:r w:rsidRPr="00A908E2">
        <w:rPr>
          <w:rFonts w:ascii="Times New Roman" w:eastAsia="SimSun" w:hAnsi="Times New Roman" w:cs="Times New Roman"/>
          <w:i/>
          <w:kern w:val="1"/>
          <w:sz w:val="24"/>
          <w:szCs w:val="24"/>
          <w:highlight w:val="cyan"/>
          <w:lang w:eastAsia="ar-SA"/>
        </w:rPr>
        <w:t>1% SKP</w:t>
      </w:r>
      <w:r w:rsidRPr="00D625D5">
        <w:rPr>
          <w:rFonts w:ascii="Times New Roman" w:eastAsia="SimSun" w:hAnsi="Times New Roman" w:cs="Times New Roman"/>
          <w:i/>
          <w:kern w:val="1"/>
          <w:sz w:val="24"/>
          <w:szCs w:val="24"/>
          <w:lang w:eastAsia="ar-SA"/>
        </w:rPr>
        <w:t xml:space="preserve"> </w:t>
      </w:r>
      <w:r w:rsidRPr="00A908E2">
        <w:rPr>
          <w:rFonts w:ascii="Times New Roman" w:eastAsia="SimSun" w:hAnsi="Times New Roman" w:cs="Times New Roman"/>
          <w:i/>
          <w:kern w:val="1"/>
          <w:sz w:val="24"/>
          <w:szCs w:val="24"/>
          <w:highlight w:val="cyan"/>
          <w:lang w:eastAsia="ar-SA"/>
        </w:rPr>
        <w:t>avaliku sektori rahastustaseme</w:t>
      </w:r>
      <w:r w:rsidRPr="00D625D5">
        <w:rPr>
          <w:rFonts w:ascii="Times New Roman" w:eastAsia="SimSun" w:hAnsi="Times New Roman" w:cs="Times New Roman"/>
          <w:i/>
          <w:kern w:val="1"/>
          <w:sz w:val="24"/>
          <w:szCs w:val="24"/>
          <w:lang w:eastAsia="ar-SA"/>
        </w:rPr>
        <w:t xml:space="preserve"> saavutamise pidev </w:t>
      </w:r>
      <w:r w:rsidRPr="00D625D5">
        <w:rPr>
          <w:rFonts w:ascii="Times New Roman" w:eastAsia="SimSun" w:hAnsi="Times New Roman" w:cs="Times New Roman"/>
          <w:i/>
          <w:kern w:val="1"/>
          <w:sz w:val="24"/>
          <w:szCs w:val="24"/>
          <w:highlight w:val="yellow"/>
          <w:lang w:eastAsia="ar-SA"/>
        </w:rPr>
        <w:t>edasilükkamine</w:t>
      </w:r>
      <w:r w:rsidRPr="00F62298">
        <w:rPr>
          <w:rFonts w:ascii="Times New Roman" w:eastAsia="SimSun" w:hAnsi="Times New Roman" w:cs="Times New Roman"/>
          <w:kern w:val="1"/>
          <w:sz w:val="24"/>
          <w:szCs w:val="24"/>
          <w:lang w:eastAsia="ar-SA"/>
        </w:rPr>
        <w:t xml:space="preserve">. Lõhe Eesti ja EL kõrgtehnoloogilise tööstusega riikidega, kus riikide arengu huvides hoitakse finantseerimistaset </w:t>
      </w:r>
      <w:commentRangeStart w:id="16"/>
      <w:r w:rsidRPr="00F62298">
        <w:rPr>
          <w:rFonts w:ascii="Times New Roman" w:eastAsia="SimSun" w:hAnsi="Times New Roman" w:cs="Times New Roman"/>
          <w:kern w:val="1"/>
          <w:sz w:val="24"/>
          <w:szCs w:val="24"/>
          <w:lang w:eastAsia="ar-SA"/>
        </w:rPr>
        <w:t>3 - 4.5 % vahemikus</w:t>
      </w:r>
      <w:commentRangeEnd w:id="16"/>
      <w:r>
        <w:rPr>
          <w:rStyle w:val="CommentReference"/>
        </w:rPr>
        <w:commentReference w:id="16"/>
      </w:r>
      <w:r w:rsidRPr="00F62298">
        <w:rPr>
          <w:rFonts w:ascii="Times New Roman" w:eastAsia="SimSun" w:hAnsi="Times New Roman" w:cs="Times New Roman"/>
          <w:kern w:val="1"/>
          <w:sz w:val="24"/>
          <w:szCs w:val="24"/>
          <w:lang w:eastAsia="ar-SA"/>
        </w:rPr>
        <w:t xml:space="preserve">, kasvab. Samal ajal peab UNIVERSITAS vajalikuks rõhutada, et lihtsalt teadusrahade suurendamine ei paranda olukorda, </w:t>
      </w:r>
      <w:commentRangeStart w:id="17"/>
      <w:r w:rsidRPr="00F62298">
        <w:rPr>
          <w:rFonts w:ascii="Times New Roman" w:eastAsia="SimSun" w:hAnsi="Times New Roman" w:cs="Times New Roman"/>
          <w:kern w:val="1"/>
          <w:sz w:val="24"/>
          <w:szCs w:val="24"/>
          <w:lang w:eastAsia="ar-SA"/>
        </w:rPr>
        <w:t xml:space="preserve">kui ei muudeta teadusrahade eraldamise süsteemi </w:t>
      </w:r>
      <w:commentRangeEnd w:id="17"/>
      <w:r>
        <w:rPr>
          <w:rStyle w:val="CommentReference"/>
        </w:rPr>
        <w:commentReference w:id="17"/>
      </w:r>
      <w:r w:rsidRPr="00F62298">
        <w:rPr>
          <w:rFonts w:ascii="Times New Roman" w:eastAsia="SimSun" w:hAnsi="Times New Roman" w:cs="Times New Roman"/>
          <w:kern w:val="1"/>
          <w:sz w:val="24"/>
          <w:szCs w:val="24"/>
          <w:lang w:eastAsia="ar-SA"/>
        </w:rPr>
        <w:t xml:space="preserve">(millega meie küsitluste järgi pole rahul </w:t>
      </w:r>
      <w:commentRangeStart w:id="18"/>
      <w:r w:rsidRPr="00F62298">
        <w:rPr>
          <w:rFonts w:ascii="Times New Roman" w:eastAsia="SimSun" w:hAnsi="Times New Roman" w:cs="Times New Roman"/>
          <w:kern w:val="1"/>
          <w:sz w:val="24"/>
          <w:szCs w:val="24"/>
          <w:lang w:eastAsia="ar-SA"/>
        </w:rPr>
        <w:t>üle 80% teadlaskonnast</w:t>
      </w:r>
      <w:commentRangeEnd w:id="18"/>
      <w:r w:rsidR="0061243E">
        <w:rPr>
          <w:rStyle w:val="CommentReference"/>
        </w:rPr>
        <w:commentReference w:id="18"/>
      </w:r>
      <w:r w:rsidRPr="00F62298">
        <w:rPr>
          <w:rFonts w:ascii="Times New Roman" w:eastAsia="SimSun" w:hAnsi="Times New Roman" w:cs="Times New Roman"/>
          <w:kern w:val="1"/>
          <w:sz w:val="24"/>
          <w:szCs w:val="24"/>
          <w:lang w:eastAsia="ar-SA"/>
        </w:rPr>
        <w:t>).</w:t>
      </w:r>
    </w:p>
    <w:p w14:paraId="3BA6F55B" w14:textId="77777777" w:rsidR="00F62298" w:rsidRPr="00F62298" w:rsidRDefault="00F62298" w:rsidP="00F62298">
      <w:pPr>
        <w:widowControl w:val="0"/>
        <w:suppressAutoHyphens/>
        <w:spacing w:before="57" w:after="0" w:line="240" w:lineRule="auto"/>
        <w:rPr>
          <w:rFonts w:ascii="Times New Roman" w:eastAsia="SimSun" w:hAnsi="Times New Roman" w:cs="Times New Roman"/>
          <w:kern w:val="1"/>
          <w:sz w:val="24"/>
          <w:szCs w:val="24"/>
          <w:lang w:eastAsia="ar-SA"/>
        </w:rPr>
      </w:pPr>
      <w:r w:rsidRPr="00F62298">
        <w:rPr>
          <w:rFonts w:ascii="Times New Roman" w:eastAsia="SimSun" w:hAnsi="Times New Roman" w:cs="Times New Roman"/>
          <w:kern w:val="1"/>
          <w:sz w:val="24"/>
          <w:szCs w:val="24"/>
          <w:lang w:eastAsia="ar-SA"/>
        </w:rPr>
        <w:t xml:space="preserve">3. </w:t>
      </w:r>
      <w:r w:rsidRPr="00D625D5">
        <w:rPr>
          <w:rFonts w:ascii="Times New Roman" w:eastAsia="SimSun" w:hAnsi="Times New Roman" w:cs="Times New Roman"/>
          <w:i/>
          <w:kern w:val="1"/>
          <w:sz w:val="24"/>
          <w:szCs w:val="24"/>
          <w:highlight w:val="cyan"/>
          <w:lang w:eastAsia="ar-SA"/>
        </w:rPr>
        <w:t xml:space="preserve">Innovaatilise </w:t>
      </w:r>
      <w:commentRangeStart w:id="19"/>
      <w:r w:rsidRPr="00D625D5">
        <w:rPr>
          <w:rFonts w:ascii="Times New Roman" w:eastAsia="SimSun" w:hAnsi="Times New Roman" w:cs="Times New Roman"/>
          <w:i/>
          <w:kern w:val="1"/>
          <w:sz w:val="24"/>
          <w:szCs w:val="24"/>
          <w:highlight w:val="cyan"/>
          <w:lang w:eastAsia="ar-SA"/>
        </w:rPr>
        <w:t>tööstuse</w:t>
      </w:r>
      <w:commentRangeEnd w:id="19"/>
      <w:r w:rsidR="0061243E">
        <w:rPr>
          <w:rStyle w:val="CommentReference"/>
        </w:rPr>
        <w:commentReference w:id="19"/>
      </w:r>
      <w:r w:rsidRPr="00A32F0B">
        <w:rPr>
          <w:rFonts w:ascii="Times New Roman" w:eastAsia="SimSun" w:hAnsi="Times New Roman" w:cs="Times New Roman"/>
          <w:i/>
          <w:kern w:val="1"/>
          <w:sz w:val="24"/>
          <w:szCs w:val="24"/>
          <w:lang w:eastAsia="ar-SA"/>
        </w:rPr>
        <w:t xml:space="preserve"> </w:t>
      </w:r>
      <w:r w:rsidRPr="00A32F0B">
        <w:rPr>
          <w:rFonts w:ascii="Times New Roman" w:eastAsia="SimSun" w:hAnsi="Times New Roman" w:cs="Times New Roman"/>
          <w:i/>
          <w:kern w:val="1"/>
          <w:sz w:val="24"/>
          <w:szCs w:val="24"/>
          <w:highlight w:val="yellow"/>
          <w:lang w:eastAsia="ar-SA"/>
        </w:rPr>
        <w:t>madalseis</w:t>
      </w:r>
      <w:r w:rsidRPr="00A32F0B">
        <w:rPr>
          <w:rFonts w:ascii="Times New Roman" w:eastAsia="SimSun" w:hAnsi="Times New Roman" w:cs="Times New Roman"/>
          <w:i/>
          <w:kern w:val="1"/>
          <w:sz w:val="24"/>
          <w:szCs w:val="24"/>
          <w:lang w:eastAsia="ar-SA"/>
        </w:rPr>
        <w:t xml:space="preserve"> </w:t>
      </w:r>
      <w:r w:rsidRPr="00A32F0B">
        <w:rPr>
          <w:rFonts w:ascii="Times New Roman" w:eastAsia="SimSun" w:hAnsi="Times New Roman" w:cs="Times New Roman"/>
          <w:kern w:val="1"/>
          <w:sz w:val="24"/>
          <w:szCs w:val="24"/>
          <w:lang w:eastAsia="ar-SA"/>
        </w:rPr>
        <w:t>ebaõnnestunud teaduspoliitikate tulemusena</w:t>
      </w:r>
      <w:r w:rsidRPr="00A32F0B">
        <w:rPr>
          <w:rFonts w:ascii="Times New Roman" w:eastAsia="SimSun" w:hAnsi="Times New Roman" w:cs="Times New Roman"/>
          <w:i/>
          <w:kern w:val="1"/>
          <w:sz w:val="24"/>
          <w:szCs w:val="24"/>
          <w:lang w:eastAsia="ar-SA"/>
        </w:rPr>
        <w:t xml:space="preserve">. </w:t>
      </w:r>
      <w:r w:rsidRPr="00F62298">
        <w:rPr>
          <w:rFonts w:ascii="Times New Roman" w:eastAsia="SimSun" w:hAnsi="Times New Roman" w:cs="Times New Roman"/>
          <w:kern w:val="1"/>
          <w:sz w:val="24"/>
          <w:szCs w:val="24"/>
          <w:lang w:eastAsia="ar-SA"/>
        </w:rPr>
        <w:t xml:space="preserve">OECD innovaatilise tööstuse pingereas on Eesti langenud punase laterna positsioonile </w:t>
      </w:r>
      <w:commentRangeStart w:id="20"/>
      <w:r w:rsidRPr="00F62298">
        <w:rPr>
          <w:rFonts w:ascii="Times New Roman" w:eastAsia="SimSun" w:hAnsi="Times New Roman" w:cs="Times New Roman"/>
          <w:kern w:val="1"/>
          <w:sz w:val="20"/>
          <w:szCs w:val="20"/>
          <w:lang w:eastAsia="ar-SA"/>
        </w:rPr>
        <w:t>[</w:t>
      </w:r>
      <w:hyperlink r:id="rId9" w:history="1">
        <w:r w:rsidRPr="00F62298">
          <w:rPr>
            <w:rFonts w:ascii="Times New Roman" w:eastAsia="SimSun" w:hAnsi="Times New Roman" w:cs="Times New Roman"/>
            <w:color w:val="000080"/>
            <w:kern w:val="1"/>
            <w:sz w:val="20"/>
            <w:szCs w:val="20"/>
            <w:u w:val="single"/>
          </w:rPr>
          <w:t>OECD-stat</w:t>
        </w:r>
      </w:hyperlink>
      <w:r w:rsidRPr="00F62298">
        <w:rPr>
          <w:rFonts w:ascii="Times New Roman" w:eastAsia="SimSun" w:hAnsi="Times New Roman" w:cs="Times New Roman"/>
          <w:kern w:val="1"/>
          <w:sz w:val="20"/>
          <w:szCs w:val="20"/>
          <w:lang w:eastAsia="ar-SA"/>
        </w:rPr>
        <w:t xml:space="preserve">] </w:t>
      </w:r>
      <w:commentRangeEnd w:id="20"/>
      <w:r w:rsidR="00D625D5">
        <w:rPr>
          <w:rStyle w:val="CommentReference"/>
        </w:rPr>
        <w:commentReference w:id="20"/>
      </w:r>
      <w:r w:rsidRPr="00F62298">
        <w:rPr>
          <w:rFonts w:ascii="Times New Roman" w:eastAsia="SimSun" w:hAnsi="Times New Roman" w:cs="Times New Roman"/>
          <w:kern w:val="1"/>
          <w:sz w:val="24"/>
          <w:szCs w:val="24"/>
          <w:lang w:eastAsia="ar-SA"/>
        </w:rPr>
        <w:t xml:space="preserve">ja EL nutika spetsialiseerumise </w:t>
      </w:r>
      <w:r w:rsidR="00E05540">
        <w:rPr>
          <w:rFonts w:ascii="Times New Roman" w:eastAsia="SimSun" w:hAnsi="Times New Roman" w:cs="Times New Roman"/>
          <w:kern w:val="1"/>
          <w:sz w:val="24"/>
          <w:szCs w:val="24"/>
          <w:lang w:eastAsia="ar-SA"/>
        </w:rPr>
        <w:t>rahastamise</w:t>
      </w:r>
      <w:r w:rsidRPr="00F62298">
        <w:rPr>
          <w:rFonts w:ascii="Times New Roman" w:eastAsia="SimSun" w:hAnsi="Times New Roman" w:cs="Times New Roman"/>
          <w:kern w:val="1"/>
          <w:sz w:val="24"/>
          <w:szCs w:val="24"/>
          <w:lang w:eastAsia="ar-SA"/>
        </w:rPr>
        <w:t xml:space="preserve"> programmid on Eestis täitmata </w:t>
      </w:r>
      <w:commentRangeStart w:id="21"/>
      <w:r w:rsidRPr="00F62298">
        <w:rPr>
          <w:rFonts w:ascii="Times New Roman" w:eastAsia="SimSun" w:hAnsi="Times New Roman" w:cs="Times New Roman"/>
          <w:kern w:val="1"/>
          <w:sz w:val="20"/>
          <w:szCs w:val="20"/>
          <w:lang w:eastAsia="ar-SA"/>
        </w:rPr>
        <w:t>[</w:t>
      </w:r>
      <w:hyperlink r:id="rId10" w:history="1">
        <w:r w:rsidRPr="00F62298">
          <w:rPr>
            <w:rFonts w:ascii="Times New Roman" w:eastAsia="SimSun" w:hAnsi="Times New Roman" w:cs="Times New Roman"/>
            <w:color w:val="000080"/>
            <w:kern w:val="1"/>
            <w:sz w:val="20"/>
            <w:szCs w:val="20"/>
            <w:u w:val="single"/>
          </w:rPr>
          <w:t>NSP-seis</w:t>
        </w:r>
      </w:hyperlink>
      <w:r w:rsidRPr="00F62298">
        <w:rPr>
          <w:rFonts w:ascii="Times New Roman" w:eastAsia="SimSun" w:hAnsi="Times New Roman" w:cs="Times New Roman"/>
          <w:kern w:val="1"/>
          <w:sz w:val="20"/>
          <w:szCs w:val="20"/>
          <w:lang w:eastAsia="ar-SA"/>
        </w:rPr>
        <w:t>].</w:t>
      </w:r>
      <w:r w:rsidRPr="00F62298">
        <w:rPr>
          <w:rFonts w:ascii="Times New Roman" w:eastAsia="SimSun" w:hAnsi="Times New Roman" w:cs="Times New Roman"/>
          <w:kern w:val="1"/>
          <w:sz w:val="24"/>
          <w:szCs w:val="24"/>
          <w:lang w:eastAsia="ar-SA"/>
        </w:rPr>
        <w:t xml:space="preserve"> </w:t>
      </w:r>
      <w:commentRangeEnd w:id="21"/>
      <w:r w:rsidR="00262E2E">
        <w:rPr>
          <w:rStyle w:val="CommentReference"/>
        </w:rPr>
        <w:commentReference w:id="21"/>
      </w:r>
      <w:commentRangeStart w:id="22"/>
      <w:r w:rsidR="00262E2E">
        <w:rPr>
          <w:rFonts w:ascii="Times New Roman" w:eastAsia="SimSun" w:hAnsi="Times New Roman" w:cs="Times New Roman"/>
          <w:kern w:val="1"/>
          <w:sz w:val="24"/>
          <w:szCs w:val="24"/>
          <w:lang w:eastAsia="ar-SA"/>
        </w:rPr>
        <w:t xml:space="preserve">See on </w:t>
      </w:r>
      <w:r w:rsidR="00E05540">
        <w:rPr>
          <w:rFonts w:ascii="Times New Roman" w:eastAsia="SimSun" w:hAnsi="Times New Roman" w:cs="Times New Roman"/>
          <w:kern w:val="1"/>
          <w:sz w:val="24"/>
          <w:szCs w:val="24"/>
          <w:lang w:eastAsia="ar-SA"/>
        </w:rPr>
        <w:t>teadus</w:t>
      </w:r>
      <w:r w:rsidR="00262E2E">
        <w:rPr>
          <w:rFonts w:ascii="Times New Roman" w:eastAsia="SimSun" w:hAnsi="Times New Roman" w:cs="Times New Roman"/>
          <w:kern w:val="1"/>
          <w:sz w:val="24"/>
          <w:szCs w:val="24"/>
          <w:lang w:eastAsia="ar-SA"/>
        </w:rPr>
        <w:t xml:space="preserve">artiklite </w:t>
      </w:r>
      <w:r w:rsidR="00262E2E" w:rsidRPr="00F62298">
        <w:rPr>
          <w:rFonts w:ascii="Times New Roman" w:eastAsia="SimSun" w:hAnsi="Times New Roman" w:cs="Times New Roman"/>
          <w:kern w:val="1"/>
          <w:sz w:val="24"/>
          <w:szCs w:val="24"/>
          <w:lang w:eastAsia="ar-SA"/>
        </w:rPr>
        <w:t>põhise teaduse hindamissüsteemi dogmatiseerimise otsene tulemus</w:t>
      </w:r>
      <w:r w:rsidR="00262E2E">
        <w:rPr>
          <w:rFonts w:ascii="Times New Roman" w:eastAsia="SimSun" w:hAnsi="Times New Roman" w:cs="Times New Roman"/>
          <w:kern w:val="1"/>
          <w:sz w:val="24"/>
          <w:szCs w:val="24"/>
          <w:lang w:eastAsia="ar-SA"/>
        </w:rPr>
        <w:t>.</w:t>
      </w:r>
      <w:commentRangeEnd w:id="22"/>
      <w:r w:rsidR="00E05540">
        <w:rPr>
          <w:rStyle w:val="CommentReference"/>
        </w:rPr>
        <w:commentReference w:id="22"/>
      </w:r>
      <w:r w:rsidR="00262E2E" w:rsidRPr="00F62298">
        <w:rPr>
          <w:rFonts w:ascii="Times New Roman" w:eastAsia="SimSun" w:hAnsi="Times New Roman" w:cs="Times New Roman"/>
          <w:kern w:val="1"/>
          <w:sz w:val="24"/>
          <w:szCs w:val="24"/>
          <w:lang w:eastAsia="ar-SA"/>
        </w:rPr>
        <w:t xml:space="preserve"> </w:t>
      </w:r>
      <w:r w:rsidRPr="00F62298">
        <w:rPr>
          <w:rFonts w:ascii="Times New Roman" w:eastAsia="SimSun" w:hAnsi="Times New Roman" w:cs="Times New Roman"/>
          <w:kern w:val="1"/>
          <w:sz w:val="24"/>
          <w:szCs w:val="24"/>
          <w:lang w:eastAsia="ar-SA"/>
        </w:rPr>
        <w:t xml:space="preserve">Eesti TA president oli </w:t>
      </w:r>
      <w:r w:rsidR="00A32F0B">
        <w:rPr>
          <w:rFonts w:ascii="Times New Roman" w:eastAsia="SimSun" w:hAnsi="Times New Roman" w:cs="Times New Roman"/>
          <w:kern w:val="1"/>
          <w:sz w:val="24"/>
          <w:szCs w:val="24"/>
          <w:lang w:eastAsia="ar-SA"/>
        </w:rPr>
        <w:t xml:space="preserve">sunnitud </w:t>
      </w:r>
      <w:commentRangeStart w:id="23"/>
      <w:r w:rsidR="00A32F0B">
        <w:rPr>
          <w:rFonts w:ascii="Times New Roman" w:eastAsia="SimSun" w:hAnsi="Times New Roman" w:cs="Times New Roman"/>
          <w:kern w:val="1"/>
          <w:sz w:val="24"/>
          <w:szCs w:val="24"/>
          <w:lang w:eastAsia="ar-SA"/>
        </w:rPr>
        <w:t>22.11.18</w:t>
      </w:r>
      <w:r w:rsidRPr="00F62298">
        <w:rPr>
          <w:rFonts w:ascii="Times New Roman" w:eastAsia="SimSun" w:hAnsi="Times New Roman" w:cs="Times New Roman"/>
          <w:kern w:val="1"/>
          <w:sz w:val="24"/>
          <w:szCs w:val="24"/>
          <w:lang w:eastAsia="ar-SA"/>
        </w:rPr>
        <w:t xml:space="preserve"> Vikerraadios </w:t>
      </w:r>
      <w:commentRangeEnd w:id="23"/>
      <w:r w:rsidR="00262E2E">
        <w:rPr>
          <w:rStyle w:val="CommentReference"/>
        </w:rPr>
        <w:commentReference w:id="23"/>
      </w:r>
      <w:r w:rsidRPr="00F62298">
        <w:rPr>
          <w:rFonts w:ascii="Times New Roman" w:eastAsia="SimSun" w:hAnsi="Times New Roman" w:cs="Times New Roman"/>
          <w:kern w:val="1"/>
          <w:sz w:val="24"/>
          <w:szCs w:val="24"/>
          <w:lang w:eastAsia="ar-SA"/>
        </w:rPr>
        <w:t>olukorra kokku võtma selliselt, et teadus on väga heal tasemel, aga täiesti kasutu Eest</w:t>
      </w:r>
      <w:r w:rsidR="00A32F0B">
        <w:rPr>
          <w:rFonts w:ascii="Times New Roman" w:eastAsia="SimSun" w:hAnsi="Times New Roman" w:cs="Times New Roman"/>
          <w:kern w:val="1"/>
          <w:sz w:val="24"/>
          <w:szCs w:val="24"/>
          <w:lang w:eastAsia="ar-SA"/>
        </w:rPr>
        <w:t>i majandusele.</w:t>
      </w:r>
    </w:p>
    <w:p w14:paraId="0F1F6A45" w14:textId="77777777" w:rsidR="00F62298" w:rsidRPr="00F62298" w:rsidRDefault="00F62298" w:rsidP="00F62298">
      <w:pPr>
        <w:widowControl w:val="0"/>
        <w:suppressAutoHyphens/>
        <w:spacing w:before="57" w:after="0" w:line="240" w:lineRule="auto"/>
        <w:rPr>
          <w:rFonts w:ascii="Times New Roman" w:eastAsia="SimSun" w:hAnsi="Times New Roman" w:cs="Times New Roman"/>
          <w:kern w:val="1"/>
          <w:sz w:val="24"/>
          <w:szCs w:val="24"/>
          <w:lang w:eastAsia="ar-SA"/>
        </w:rPr>
      </w:pPr>
      <w:commentRangeStart w:id="24"/>
      <w:r w:rsidRPr="00D625D5">
        <w:rPr>
          <w:rFonts w:ascii="Times New Roman" w:eastAsia="SimSun" w:hAnsi="Times New Roman" w:cs="Times New Roman"/>
          <w:strike/>
          <w:kern w:val="1"/>
          <w:sz w:val="24"/>
          <w:szCs w:val="24"/>
          <w:lang w:eastAsia="ar-SA"/>
        </w:rPr>
        <w:t xml:space="preserve">4. </w:t>
      </w:r>
      <w:r w:rsidRPr="00D625D5">
        <w:rPr>
          <w:rFonts w:ascii="Times New Roman" w:eastAsia="SimSun" w:hAnsi="Times New Roman" w:cs="Times New Roman"/>
          <w:i/>
          <w:strike/>
          <w:kern w:val="1"/>
          <w:sz w:val="24"/>
          <w:szCs w:val="24"/>
          <w:lang w:eastAsia="ar-SA"/>
        </w:rPr>
        <w:t xml:space="preserve">Tehnika-ja tehnoloogiateaduste </w:t>
      </w:r>
      <w:r w:rsidRPr="0061243E">
        <w:rPr>
          <w:rFonts w:ascii="Times New Roman" w:eastAsia="SimSun" w:hAnsi="Times New Roman" w:cs="Times New Roman"/>
          <w:i/>
          <w:strike/>
          <w:kern w:val="1"/>
          <w:sz w:val="24"/>
          <w:szCs w:val="24"/>
          <w:highlight w:val="cyan"/>
          <w:lang w:eastAsia="ar-SA"/>
        </w:rPr>
        <w:t>rahastamise osakaalu</w:t>
      </w:r>
      <w:r w:rsidRPr="00D625D5">
        <w:rPr>
          <w:rFonts w:ascii="Times New Roman" w:eastAsia="SimSun" w:hAnsi="Times New Roman" w:cs="Times New Roman"/>
          <w:i/>
          <w:strike/>
          <w:kern w:val="1"/>
          <w:sz w:val="24"/>
          <w:szCs w:val="24"/>
          <w:lang w:eastAsia="ar-SA"/>
        </w:rPr>
        <w:t xml:space="preserve"> jätkuv </w:t>
      </w:r>
      <w:r w:rsidRPr="00D625D5">
        <w:rPr>
          <w:rFonts w:ascii="Times New Roman" w:eastAsia="SimSun" w:hAnsi="Times New Roman" w:cs="Times New Roman"/>
          <w:i/>
          <w:strike/>
          <w:kern w:val="1"/>
          <w:sz w:val="24"/>
          <w:szCs w:val="24"/>
          <w:highlight w:val="yellow"/>
          <w:lang w:eastAsia="ar-SA"/>
        </w:rPr>
        <w:t>langus</w:t>
      </w:r>
      <w:r w:rsidRPr="00D625D5">
        <w:rPr>
          <w:rFonts w:ascii="Times New Roman" w:eastAsia="SimSun" w:hAnsi="Times New Roman" w:cs="Times New Roman"/>
          <w:strike/>
          <w:kern w:val="1"/>
          <w:sz w:val="24"/>
          <w:szCs w:val="24"/>
          <w:lang w:eastAsia="ar-SA"/>
        </w:rPr>
        <w:t xml:space="preserve"> 2006. ja 2013. a. teadusreformide tulemusena, mille rahajaotussüsteem ei tööta eesti majanduse huvides. Võrreldes möödunud sajandiga on </w:t>
      </w:r>
      <w:commentRangeStart w:id="25"/>
      <w:r w:rsidRPr="00D625D5">
        <w:rPr>
          <w:rFonts w:ascii="Times New Roman" w:eastAsia="SimSun" w:hAnsi="Times New Roman" w:cs="Times New Roman"/>
          <w:strike/>
          <w:color w:val="FF0000"/>
          <w:kern w:val="1"/>
          <w:sz w:val="24"/>
          <w:szCs w:val="24"/>
          <w:lang w:eastAsia="ar-SA"/>
        </w:rPr>
        <w:t>suhteline</w:t>
      </w:r>
      <w:r w:rsidRPr="00D625D5">
        <w:rPr>
          <w:rFonts w:ascii="Times New Roman" w:eastAsia="SimSun" w:hAnsi="Times New Roman" w:cs="Times New Roman"/>
          <w:strike/>
          <w:kern w:val="1"/>
          <w:sz w:val="24"/>
          <w:szCs w:val="24"/>
          <w:lang w:eastAsia="ar-SA"/>
        </w:rPr>
        <w:t xml:space="preserve"> finantseerimine tehnikateadustele </w:t>
      </w:r>
      <w:r w:rsidRPr="00D625D5">
        <w:rPr>
          <w:rFonts w:ascii="Times New Roman" w:eastAsia="SimSun" w:hAnsi="Times New Roman" w:cs="Times New Roman"/>
          <w:strike/>
          <w:color w:val="FF0000"/>
          <w:kern w:val="1"/>
          <w:sz w:val="24"/>
          <w:szCs w:val="24"/>
          <w:lang w:eastAsia="ar-SA"/>
        </w:rPr>
        <w:t>vähenenud 1,5 korda</w:t>
      </w:r>
      <w:commentRangeEnd w:id="25"/>
      <w:r w:rsidR="005F5B31">
        <w:rPr>
          <w:rStyle w:val="CommentReference"/>
        </w:rPr>
        <w:commentReference w:id="25"/>
      </w:r>
      <w:r w:rsidRPr="00D625D5">
        <w:rPr>
          <w:rFonts w:ascii="Times New Roman" w:eastAsia="SimSun" w:hAnsi="Times New Roman" w:cs="Times New Roman"/>
          <w:strike/>
          <w:kern w:val="1"/>
          <w:sz w:val="24"/>
          <w:szCs w:val="24"/>
          <w:lang w:eastAsia="ar-SA"/>
        </w:rPr>
        <w:t>, põllumajandusteadustele üle kahe korra.</w:t>
      </w:r>
      <w:r w:rsidRPr="00F62298">
        <w:rPr>
          <w:rFonts w:ascii="Times New Roman" w:eastAsia="SimSun" w:hAnsi="Times New Roman" w:cs="Times New Roman"/>
          <w:kern w:val="1"/>
          <w:sz w:val="24"/>
          <w:szCs w:val="24"/>
          <w:lang w:eastAsia="ar-SA"/>
        </w:rPr>
        <w:t xml:space="preserve"> </w:t>
      </w:r>
      <w:r w:rsidRPr="00A32F0B">
        <w:rPr>
          <w:rFonts w:ascii="Times New Roman" w:eastAsia="SimSun" w:hAnsi="Times New Roman" w:cs="Times New Roman"/>
          <w:strike/>
          <w:kern w:val="1"/>
          <w:sz w:val="24"/>
          <w:szCs w:val="24"/>
          <w:lang w:eastAsia="ar-SA"/>
        </w:rPr>
        <w:t xml:space="preserve">Tallinna Tehnikaülikool on langenud ülikoolide reitingus positsioonilt 441-450 (2014) vahemikku 601-650   </w:t>
      </w:r>
      <w:r w:rsidRPr="00A32F0B">
        <w:rPr>
          <w:rFonts w:ascii="Times New Roman" w:eastAsia="SimSun" w:hAnsi="Times New Roman" w:cs="Times New Roman"/>
          <w:strike/>
          <w:kern w:val="1"/>
          <w:sz w:val="20"/>
          <w:szCs w:val="20"/>
          <w:lang w:eastAsia="ar-SA"/>
        </w:rPr>
        <w:t>[</w:t>
      </w:r>
      <w:hyperlink r:id="rId11" w:history="1">
        <w:r w:rsidRPr="00A32F0B">
          <w:rPr>
            <w:rFonts w:ascii="Times New Roman" w:eastAsia="SimSun" w:hAnsi="Times New Roman" w:cs="Times New Roman"/>
            <w:strike/>
            <w:color w:val="000080"/>
            <w:kern w:val="1"/>
            <w:sz w:val="20"/>
            <w:szCs w:val="20"/>
            <w:u w:val="single"/>
          </w:rPr>
          <w:t>QS-rank-TUT</w:t>
        </w:r>
      </w:hyperlink>
      <w:r w:rsidRPr="00A32F0B">
        <w:rPr>
          <w:rFonts w:ascii="Times New Roman" w:eastAsia="SimSun" w:hAnsi="Times New Roman" w:cs="Times New Roman"/>
          <w:strike/>
          <w:kern w:val="1"/>
          <w:sz w:val="20"/>
          <w:szCs w:val="20"/>
          <w:lang w:eastAsia="ar-SA"/>
        </w:rPr>
        <w:t>]</w:t>
      </w:r>
      <w:r w:rsidRPr="00A32F0B">
        <w:rPr>
          <w:rFonts w:ascii="Times New Roman" w:eastAsia="SimSun" w:hAnsi="Times New Roman" w:cs="Times New Roman"/>
          <w:strike/>
          <w:kern w:val="1"/>
          <w:sz w:val="24"/>
          <w:szCs w:val="24"/>
          <w:lang w:eastAsia="ar-SA"/>
        </w:rPr>
        <w:t xml:space="preserve"> ja </w:t>
      </w:r>
      <w:commentRangeStart w:id="26"/>
      <w:r w:rsidRPr="00A32F0B">
        <w:rPr>
          <w:rFonts w:ascii="Times New Roman" w:eastAsia="SimSun" w:hAnsi="Times New Roman" w:cs="Times New Roman"/>
          <w:strike/>
          <w:kern w:val="1"/>
          <w:sz w:val="24"/>
          <w:szCs w:val="24"/>
          <w:lang w:eastAsia="ar-SA"/>
        </w:rPr>
        <w:t>üle 20% akadeemilistest töötajatest on lahkunud</w:t>
      </w:r>
      <w:commentRangeEnd w:id="26"/>
      <w:r w:rsidR="005F5B31">
        <w:rPr>
          <w:rStyle w:val="CommentReference"/>
        </w:rPr>
        <w:commentReference w:id="26"/>
      </w:r>
      <w:r w:rsidRPr="00A32F0B">
        <w:rPr>
          <w:rFonts w:ascii="Times New Roman" w:eastAsia="SimSun" w:hAnsi="Times New Roman" w:cs="Times New Roman"/>
          <w:strike/>
          <w:kern w:val="1"/>
          <w:sz w:val="24"/>
          <w:szCs w:val="24"/>
          <w:lang w:eastAsia="ar-SA"/>
        </w:rPr>
        <w:t>.</w:t>
      </w:r>
      <w:commentRangeEnd w:id="24"/>
      <w:r w:rsidR="00A32F0B">
        <w:rPr>
          <w:rStyle w:val="CommentReference"/>
        </w:rPr>
        <w:commentReference w:id="24"/>
      </w:r>
    </w:p>
    <w:p w14:paraId="433C941C" w14:textId="77777777" w:rsidR="00F62298" w:rsidRPr="00F62298" w:rsidRDefault="00F62298" w:rsidP="00F62298">
      <w:pPr>
        <w:widowControl w:val="0"/>
        <w:suppressAutoHyphens/>
        <w:spacing w:before="113" w:after="0" w:line="240" w:lineRule="auto"/>
        <w:rPr>
          <w:rFonts w:ascii="Times New Roman" w:eastAsia="SimSun" w:hAnsi="Times New Roman" w:cs="Times New Roman"/>
          <w:kern w:val="1"/>
          <w:sz w:val="24"/>
          <w:szCs w:val="24"/>
          <w:lang w:eastAsia="ar-SA"/>
        </w:rPr>
      </w:pPr>
      <w:r w:rsidRPr="00F62298">
        <w:rPr>
          <w:rFonts w:ascii="Times New Roman" w:eastAsia="SimSun" w:hAnsi="Times New Roman" w:cs="Times New Roman"/>
          <w:b/>
          <w:kern w:val="1"/>
          <w:sz w:val="24"/>
          <w:szCs w:val="24"/>
          <w:lang w:eastAsia="ar-SA"/>
        </w:rPr>
        <w:t xml:space="preserve">Eesti </w:t>
      </w:r>
      <w:commentRangeStart w:id="27"/>
      <w:r w:rsidRPr="00F62298">
        <w:rPr>
          <w:rFonts w:ascii="Times New Roman" w:eastAsia="SimSun" w:hAnsi="Times New Roman" w:cs="Times New Roman"/>
          <w:b/>
          <w:kern w:val="1"/>
          <w:sz w:val="24"/>
          <w:szCs w:val="24"/>
          <w:lang w:eastAsia="ar-SA"/>
        </w:rPr>
        <w:t>ERAKONNAD</w:t>
      </w:r>
      <w:commentRangeEnd w:id="27"/>
      <w:r w:rsidR="00E05540">
        <w:rPr>
          <w:rStyle w:val="CommentReference"/>
        </w:rPr>
        <w:commentReference w:id="27"/>
      </w:r>
      <w:r w:rsidRPr="00F62298">
        <w:rPr>
          <w:rFonts w:ascii="Times New Roman" w:eastAsia="SimSun" w:hAnsi="Times New Roman" w:cs="Times New Roman"/>
          <w:b/>
          <w:kern w:val="1"/>
          <w:sz w:val="24"/>
          <w:szCs w:val="24"/>
          <w:lang w:eastAsia="ar-SA"/>
        </w:rPr>
        <w:t xml:space="preserve">, riigi poliitiline eliit, palun võtke kiireloomulise ülesandena päevakorda </w:t>
      </w:r>
      <w:commentRangeStart w:id="28"/>
      <w:r w:rsidRPr="00F62298">
        <w:rPr>
          <w:rFonts w:ascii="Times New Roman" w:eastAsia="SimSun" w:hAnsi="Times New Roman" w:cs="Times New Roman"/>
          <w:b/>
          <w:kern w:val="1"/>
          <w:sz w:val="24"/>
          <w:szCs w:val="24"/>
          <w:lang w:eastAsia="ar-SA"/>
        </w:rPr>
        <w:t xml:space="preserve">EESTI </w:t>
      </w:r>
      <w:commentRangeStart w:id="29"/>
      <w:r w:rsidRPr="00E05540">
        <w:rPr>
          <w:rFonts w:ascii="Times New Roman" w:eastAsia="SimSun" w:hAnsi="Times New Roman" w:cs="Times New Roman"/>
          <w:b/>
          <w:kern w:val="1"/>
          <w:sz w:val="24"/>
          <w:szCs w:val="24"/>
          <w:highlight w:val="green"/>
          <w:lang w:eastAsia="ar-SA"/>
        </w:rPr>
        <w:t xml:space="preserve">TEADUSE ja KÕRGHARIDUSE </w:t>
      </w:r>
      <w:commentRangeEnd w:id="28"/>
      <w:r w:rsidR="00E05540" w:rsidRPr="00E05540">
        <w:rPr>
          <w:rStyle w:val="CommentReference"/>
          <w:highlight w:val="green"/>
        </w:rPr>
        <w:commentReference w:id="28"/>
      </w:r>
      <w:r w:rsidRPr="00F62298">
        <w:rPr>
          <w:rFonts w:ascii="Times New Roman" w:eastAsia="SimSun" w:hAnsi="Times New Roman" w:cs="Times New Roman"/>
          <w:b/>
          <w:kern w:val="1"/>
          <w:sz w:val="24"/>
          <w:szCs w:val="24"/>
          <w:lang w:eastAsia="ar-SA"/>
        </w:rPr>
        <w:t>kestva arengu strateegia</w:t>
      </w:r>
      <w:commentRangeEnd w:id="29"/>
      <w:r w:rsidR="00E05540">
        <w:rPr>
          <w:rStyle w:val="CommentReference"/>
        </w:rPr>
        <w:commentReference w:id="29"/>
      </w:r>
      <w:r w:rsidRPr="00F62298">
        <w:rPr>
          <w:rFonts w:ascii="Times New Roman" w:eastAsia="SimSun" w:hAnsi="Times New Roman" w:cs="Times New Roman"/>
          <w:b/>
          <w:kern w:val="1"/>
          <w:sz w:val="24"/>
          <w:szCs w:val="24"/>
          <w:lang w:eastAsia="ar-SA"/>
        </w:rPr>
        <w:t>!</w:t>
      </w:r>
      <w:r w:rsidRPr="00F62298">
        <w:rPr>
          <w:rFonts w:ascii="Times New Roman" w:eastAsia="SimSun" w:hAnsi="Times New Roman" w:cs="Times New Roman"/>
          <w:kern w:val="1"/>
          <w:sz w:val="24"/>
          <w:szCs w:val="24"/>
          <w:lang w:eastAsia="ar-SA"/>
        </w:rPr>
        <w:t xml:space="preserve"> Tuleb peatada </w:t>
      </w:r>
      <w:commentRangeStart w:id="30"/>
      <w:r w:rsidRPr="00F62298">
        <w:rPr>
          <w:rFonts w:ascii="Times New Roman" w:eastAsia="SimSun" w:hAnsi="Times New Roman" w:cs="Times New Roman"/>
          <w:kern w:val="1"/>
          <w:sz w:val="24"/>
          <w:szCs w:val="24"/>
          <w:lang w:eastAsia="ar-SA"/>
        </w:rPr>
        <w:t>eestikeelse</w:t>
      </w:r>
      <w:commentRangeEnd w:id="30"/>
      <w:r w:rsidR="0094268A">
        <w:rPr>
          <w:rStyle w:val="CommentReference"/>
        </w:rPr>
        <w:commentReference w:id="30"/>
      </w:r>
      <w:r w:rsidRPr="00F62298">
        <w:rPr>
          <w:rFonts w:ascii="Times New Roman" w:eastAsia="SimSun" w:hAnsi="Times New Roman" w:cs="Times New Roman"/>
          <w:kern w:val="1"/>
          <w:sz w:val="24"/>
          <w:szCs w:val="24"/>
          <w:lang w:eastAsia="ar-SA"/>
        </w:rPr>
        <w:t xml:space="preserve"> kõrghariduse asendamine võõrkeelsega, </w:t>
      </w:r>
      <w:commentRangeStart w:id="31"/>
      <w:r w:rsidRPr="00F62298">
        <w:rPr>
          <w:rFonts w:ascii="Times New Roman" w:eastAsia="SimSun" w:hAnsi="Times New Roman" w:cs="Times New Roman"/>
          <w:kern w:val="1"/>
          <w:sz w:val="24"/>
          <w:szCs w:val="24"/>
          <w:lang w:eastAsia="ar-SA"/>
        </w:rPr>
        <w:t xml:space="preserve">h-indeksite kriteeriumi abil kohalikku professuuri </w:t>
      </w:r>
      <w:r w:rsidR="0094268A">
        <w:rPr>
          <w:rFonts w:ascii="Times New Roman" w:eastAsia="SimSun" w:hAnsi="Times New Roman" w:cs="Times New Roman"/>
          <w:kern w:val="1"/>
          <w:sz w:val="24"/>
          <w:szCs w:val="24"/>
          <w:lang w:eastAsia="ar-SA"/>
        </w:rPr>
        <w:t xml:space="preserve"> ebavõrdsesse konkurentsipositsiooni asetamine </w:t>
      </w:r>
      <w:r w:rsidRPr="0094268A">
        <w:rPr>
          <w:rFonts w:ascii="Times New Roman" w:eastAsia="SimSun" w:hAnsi="Times New Roman" w:cs="Times New Roman"/>
          <w:strike/>
          <w:kern w:val="1"/>
          <w:sz w:val="24"/>
          <w:szCs w:val="24"/>
          <w:lang w:eastAsia="ar-SA"/>
        </w:rPr>
        <w:t>välja suretamine</w:t>
      </w:r>
      <w:commentRangeEnd w:id="31"/>
      <w:r w:rsidR="0094268A" w:rsidRPr="0094268A">
        <w:rPr>
          <w:rStyle w:val="CommentReference"/>
          <w:strike/>
        </w:rPr>
        <w:commentReference w:id="31"/>
      </w:r>
      <w:commentRangeStart w:id="32"/>
      <w:r w:rsidRPr="0094268A">
        <w:rPr>
          <w:rFonts w:ascii="Times New Roman" w:eastAsia="SimSun" w:hAnsi="Times New Roman" w:cs="Times New Roman"/>
          <w:strike/>
          <w:kern w:val="1"/>
          <w:sz w:val="24"/>
          <w:szCs w:val="24"/>
          <w:lang w:eastAsia="ar-SA"/>
        </w:rPr>
        <w:t xml:space="preserve">, </w:t>
      </w:r>
      <w:commentRangeStart w:id="33"/>
      <w:r w:rsidRPr="0094268A">
        <w:rPr>
          <w:rFonts w:ascii="Times New Roman" w:eastAsia="SimSun" w:hAnsi="Times New Roman" w:cs="Times New Roman"/>
          <w:strike/>
          <w:kern w:val="1"/>
          <w:sz w:val="24"/>
          <w:szCs w:val="24"/>
          <w:lang w:eastAsia="ar-SA"/>
        </w:rPr>
        <w:t>seoses eelnevaga gümnaasiumi lõpetajate  suurearvuline liikumine välisriikidesse ja nende asendamine üliõpilastega kolmandatest riikidest</w:t>
      </w:r>
      <w:commentRangeEnd w:id="33"/>
      <w:r w:rsidR="00A908E2" w:rsidRPr="0094268A">
        <w:rPr>
          <w:rStyle w:val="CommentReference"/>
          <w:strike/>
        </w:rPr>
        <w:commentReference w:id="33"/>
      </w:r>
      <w:commentRangeEnd w:id="32"/>
      <w:r w:rsidR="0094268A">
        <w:rPr>
          <w:rStyle w:val="CommentReference"/>
        </w:rPr>
        <w:commentReference w:id="32"/>
      </w:r>
      <w:r w:rsidRPr="00F62298">
        <w:rPr>
          <w:rFonts w:ascii="Times New Roman" w:eastAsia="SimSun" w:hAnsi="Times New Roman" w:cs="Times New Roman"/>
          <w:kern w:val="1"/>
          <w:sz w:val="24"/>
          <w:szCs w:val="24"/>
          <w:lang w:eastAsia="ar-SA"/>
        </w:rPr>
        <w:t xml:space="preserve">! </w:t>
      </w:r>
      <w:r w:rsidR="0094268A">
        <w:rPr>
          <w:rFonts w:ascii="Times New Roman" w:eastAsia="SimSun" w:hAnsi="Times New Roman" w:cs="Times New Roman"/>
          <w:kern w:val="1"/>
          <w:sz w:val="24"/>
          <w:szCs w:val="24"/>
          <w:lang w:eastAsia="ar-SA"/>
        </w:rPr>
        <w:t xml:space="preserve">ning </w:t>
      </w:r>
      <w:r w:rsidR="0094268A" w:rsidRPr="00F62298">
        <w:rPr>
          <w:rFonts w:ascii="Times New Roman" w:eastAsia="SimSun" w:hAnsi="Times New Roman" w:cs="Times New Roman"/>
          <w:kern w:val="1"/>
          <w:sz w:val="24"/>
          <w:szCs w:val="24"/>
          <w:lang w:eastAsia="ar-SA"/>
        </w:rPr>
        <w:t xml:space="preserve">teadlaste </w:t>
      </w:r>
      <w:r w:rsidR="006B0C1A">
        <w:rPr>
          <w:rFonts w:ascii="Times New Roman" w:eastAsia="SimSun" w:hAnsi="Times New Roman" w:cs="Times New Roman"/>
          <w:kern w:val="1"/>
          <w:sz w:val="24"/>
          <w:szCs w:val="24"/>
          <w:lang w:eastAsia="ar-SA"/>
        </w:rPr>
        <w:t>ja kõrgtehnoloogia spetsialistide osakaalu vähene</w:t>
      </w:r>
      <w:commentRangeStart w:id="34"/>
      <w:commentRangeStart w:id="35"/>
      <w:r w:rsidR="0094268A" w:rsidRPr="00F62298">
        <w:rPr>
          <w:rFonts w:ascii="Times New Roman" w:eastAsia="SimSun" w:hAnsi="Times New Roman" w:cs="Times New Roman"/>
          <w:kern w:val="1"/>
          <w:sz w:val="24"/>
          <w:szCs w:val="24"/>
          <w:lang w:eastAsia="ar-SA"/>
        </w:rPr>
        <w:t>mine</w:t>
      </w:r>
      <w:commentRangeEnd w:id="34"/>
      <w:r w:rsidR="0094268A">
        <w:rPr>
          <w:rStyle w:val="CommentReference"/>
        </w:rPr>
        <w:commentReference w:id="34"/>
      </w:r>
      <w:commentRangeEnd w:id="35"/>
      <w:r w:rsidR="0094268A">
        <w:rPr>
          <w:rStyle w:val="CommentReference"/>
        </w:rPr>
        <w:commentReference w:id="35"/>
      </w:r>
      <w:r w:rsidR="006B0C1A">
        <w:rPr>
          <w:rFonts w:ascii="Times New Roman" w:eastAsia="SimSun" w:hAnsi="Times New Roman" w:cs="Times New Roman"/>
          <w:kern w:val="1"/>
          <w:sz w:val="24"/>
          <w:szCs w:val="24"/>
          <w:lang w:eastAsia="ar-SA"/>
        </w:rPr>
        <w:t>.</w:t>
      </w:r>
      <w:r w:rsidR="0094268A" w:rsidRPr="00F62298">
        <w:rPr>
          <w:rFonts w:ascii="Times New Roman" w:eastAsia="SimSun" w:hAnsi="Times New Roman" w:cs="Times New Roman"/>
          <w:kern w:val="1"/>
          <w:sz w:val="24"/>
          <w:szCs w:val="24"/>
          <w:lang w:eastAsia="ar-SA"/>
        </w:rPr>
        <w:t xml:space="preserve"> </w:t>
      </w:r>
      <w:commentRangeStart w:id="36"/>
      <w:r w:rsidRPr="00F62298">
        <w:rPr>
          <w:rFonts w:ascii="Times New Roman" w:eastAsia="SimSun" w:hAnsi="Times New Roman" w:cs="Times New Roman"/>
          <w:kern w:val="1"/>
          <w:sz w:val="24"/>
          <w:szCs w:val="24"/>
          <w:lang w:eastAsia="ar-SA"/>
        </w:rPr>
        <w:t>ERAKONNAD</w:t>
      </w:r>
      <w:commentRangeEnd w:id="36"/>
      <w:r w:rsidR="00E05540">
        <w:rPr>
          <w:rStyle w:val="CommentReference"/>
        </w:rPr>
        <w:commentReference w:id="36"/>
      </w:r>
      <w:r w:rsidRPr="00F62298">
        <w:rPr>
          <w:rFonts w:ascii="Times New Roman" w:eastAsia="SimSun" w:hAnsi="Times New Roman" w:cs="Times New Roman"/>
          <w:kern w:val="1"/>
          <w:sz w:val="24"/>
          <w:szCs w:val="24"/>
          <w:lang w:eastAsia="ar-SA"/>
        </w:rPr>
        <w:t xml:space="preserve">, tehke Eesti </w:t>
      </w:r>
      <w:commentRangeStart w:id="37"/>
      <w:r w:rsidRPr="0061243E">
        <w:rPr>
          <w:rFonts w:ascii="Times New Roman" w:eastAsia="SimSun" w:hAnsi="Times New Roman" w:cs="Times New Roman"/>
          <w:kern w:val="1"/>
          <w:sz w:val="24"/>
          <w:szCs w:val="24"/>
          <w:highlight w:val="green"/>
          <w:lang w:eastAsia="ar-SA"/>
        </w:rPr>
        <w:t xml:space="preserve">teadus- ja haridussüsteemi </w:t>
      </w:r>
      <w:commentRangeEnd w:id="37"/>
      <w:r w:rsidR="0061243E" w:rsidRPr="0061243E">
        <w:rPr>
          <w:rStyle w:val="CommentReference"/>
          <w:highlight w:val="green"/>
        </w:rPr>
        <w:commentReference w:id="37"/>
      </w:r>
      <w:r w:rsidRPr="0061243E">
        <w:rPr>
          <w:rFonts w:ascii="Times New Roman" w:eastAsia="SimSun" w:hAnsi="Times New Roman" w:cs="Times New Roman"/>
          <w:kern w:val="1"/>
          <w:sz w:val="24"/>
          <w:szCs w:val="24"/>
          <w:highlight w:val="green"/>
          <w:lang w:eastAsia="ar-SA"/>
        </w:rPr>
        <w:t>kui terviku</w:t>
      </w:r>
      <w:r w:rsidRPr="00F62298">
        <w:rPr>
          <w:rFonts w:ascii="Times New Roman" w:eastAsia="SimSun" w:hAnsi="Times New Roman" w:cs="Times New Roman"/>
          <w:kern w:val="1"/>
          <w:sz w:val="24"/>
          <w:szCs w:val="24"/>
          <w:lang w:eastAsia="ar-SA"/>
        </w:rPr>
        <w:t xml:space="preserve"> rahastamise strateegiline kokkulepe, nii nagu tegite selle kaitsestrateegia ning -kulude osas. Eesti vajab ühtset tasakaalustatud </w:t>
      </w:r>
      <w:r w:rsidRPr="00E05540">
        <w:rPr>
          <w:rFonts w:ascii="Times New Roman" w:eastAsia="SimSun" w:hAnsi="Times New Roman" w:cs="Times New Roman"/>
          <w:kern w:val="1"/>
          <w:sz w:val="24"/>
          <w:szCs w:val="24"/>
          <w:highlight w:val="green"/>
          <w:lang w:eastAsia="ar-SA"/>
        </w:rPr>
        <w:t>haridussüsteemi</w:t>
      </w:r>
      <w:r w:rsidRPr="00F62298">
        <w:rPr>
          <w:rFonts w:ascii="Times New Roman" w:eastAsia="SimSun" w:hAnsi="Times New Roman" w:cs="Times New Roman"/>
          <w:kern w:val="1"/>
          <w:sz w:val="24"/>
          <w:szCs w:val="24"/>
          <w:lang w:eastAsia="ar-SA"/>
        </w:rPr>
        <w:t xml:space="preserve">, kus on koht nii välisprofessuuril kui ka välisüliõpilastel, kuid mis kindlalt lähtub </w:t>
      </w:r>
      <w:commentRangeStart w:id="38"/>
      <w:r w:rsidRPr="00F62298">
        <w:rPr>
          <w:rFonts w:ascii="Times New Roman" w:eastAsia="SimSun" w:hAnsi="Times New Roman" w:cs="Times New Roman"/>
          <w:kern w:val="1"/>
          <w:sz w:val="24"/>
          <w:szCs w:val="24"/>
          <w:lang w:eastAsia="ar-SA"/>
        </w:rPr>
        <w:t>EESTI</w:t>
      </w:r>
      <w:commentRangeEnd w:id="38"/>
      <w:r w:rsidR="00E05540">
        <w:rPr>
          <w:rStyle w:val="CommentReference"/>
        </w:rPr>
        <w:commentReference w:id="38"/>
      </w:r>
      <w:r w:rsidRPr="00F62298">
        <w:rPr>
          <w:rFonts w:ascii="Times New Roman" w:eastAsia="SimSun" w:hAnsi="Times New Roman" w:cs="Times New Roman"/>
          <w:kern w:val="1"/>
          <w:sz w:val="24"/>
          <w:szCs w:val="24"/>
          <w:lang w:eastAsia="ar-SA"/>
        </w:rPr>
        <w:t xml:space="preserve"> </w:t>
      </w:r>
      <w:r w:rsidR="006B0C1A">
        <w:rPr>
          <w:rFonts w:ascii="Times New Roman" w:eastAsia="SimSun" w:hAnsi="Times New Roman" w:cs="Times New Roman"/>
          <w:kern w:val="1"/>
          <w:sz w:val="24"/>
          <w:szCs w:val="24"/>
          <w:lang w:eastAsia="ar-SA"/>
        </w:rPr>
        <w:t xml:space="preserve">pikaajalistest </w:t>
      </w:r>
      <w:r w:rsidRPr="00F62298">
        <w:rPr>
          <w:rFonts w:ascii="Times New Roman" w:eastAsia="SimSun" w:hAnsi="Times New Roman" w:cs="Times New Roman"/>
          <w:kern w:val="1"/>
          <w:sz w:val="24"/>
          <w:szCs w:val="24"/>
          <w:lang w:eastAsia="ar-SA"/>
        </w:rPr>
        <w:t>huvidest!</w:t>
      </w:r>
    </w:p>
    <w:p w14:paraId="060AD51C" w14:textId="77777777" w:rsidR="00F62298" w:rsidRPr="00F62298" w:rsidRDefault="00F62298" w:rsidP="00F62298">
      <w:pPr>
        <w:widowControl w:val="0"/>
        <w:suppressAutoHyphens/>
        <w:spacing w:before="113" w:after="0" w:line="240" w:lineRule="auto"/>
        <w:rPr>
          <w:rFonts w:ascii="Times New Roman" w:eastAsia="SimSun" w:hAnsi="Times New Roman" w:cs="Times New Roman"/>
          <w:b/>
          <w:kern w:val="1"/>
          <w:sz w:val="24"/>
          <w:szCs w:val="24"/>
          <w:lang w:eastAsia="ar-SA"/>
        </w:rPr>
      </w:pPr>
      <w:r w:rsidRPr="00F62298">
        <w:rPr>
          <w:rFonts w:ascii="Times New Roman" w:eastAsia="SimSun" w:hAnsi="Times New Roman" w:cs="Times New Roman"/>
          <w:b/>
          <w:kern w:val="1"/>
          <w:sz w:val="24"/>
          <w:szCs w:val="24"/>
          <w:lang w:eastAsia="ar-SA"/>
        </w:rPr>
        <w:t>UNIVERSITASe esindajad on valmis kohtuma kõigi erakondadega, et lähemalt selgitada loetletud probleeme ja nägemust nende lahendamiseks.</w:t>
      </w:r>
    </w:p>
    <w:p w14:paraId="689E4BF7" w14:textId="77777777" w:rsidR="00F3195E" w:rsidRPr="00F62298" w:rsidRDefault="00F3195E" w:rsidP="00F62298">
      <w:pPr>
        <w:widowControl w:val="0"/>
        <w:tabs>
          <w:tab w:val="left" w:pos="4560"/>
        </w:tabs>
        <w:suppressAutoHyphens/>
        <w:spacing w:after="0" w:line="240" w:lineRule="auto"/>
        <w:rPr>
          <w:rFonts w:ascii="Times New Roman" w:eastAsia="SimSun" w:hAnsi="Times New Roman" w:cs="Times New Roman"/>
          <w:kern w:val="1"/>
          <w:sz w:val="24"/>
          <w:szCs w:val="24"/>
          <w:lang w:eastAsia="ar-SA"/>
        </w:rPr>
      </w:pPr>
    </w:p>
    <w:p w14:paraId="1BD536CC" w14:textId="77777777" w:rsidR="00570920" w:rsidRPr="00697D06" w:rsidRDefault="00F62298" w:rsidP="00697D06">
      <w:pPr>
        <w:shd w:val="clear" w:color="auto" w:fill="FFFFFF"/>
        <w:spacing w:after="0" w:line="240" w:lineRule="auto"/>
        <w:rPr>
          <w:rFonts w:ascii="Arial" w:eastAsia="Times New Roman" w:hAnsi="Arial" w:cs="Arial"/>
          <w:color w:val="222222"/>
          <w:lang w:eastAsia="et-EE"/>
        </w:rPr>
      </w:pPr>
      <w:r>
        <w:rPr>
          <w:rFonts w:ascii="Arial" w:eastAsia="Times New Roman" w:hAnsi="Arial" w:cs="Arial"/>
          <w:color w:val="222222"/>
          <w:lang w:eastAsia="et-EE"/>
        </w:rPr>
        <w:t xml:space="preserve">Lootes </w:t>
      </w:r>
      <w:r w:rsidR="00F1738F" w:rsidRPr="00697D06">
        <w:rPr>
          <w:rFonts w:ascii="Arial" w:eastAsia="Times New Roman" w:hAnsi="Arial" w:cs="Arial"/>
          <w:color w:val="222222"/>
          <w:lang w:eastAsia="et-EE"/>
        </w:rPr>
        <w:t xml:space="preserve"> koostööle,</w:t>
      </w:r>
      <w:r>
        <w:rPr>
          <w:rFonts w:ascii="Arial" w:eastAsia="Times New Roman" w:hAnsi="Arial" w:cs="Arial"/>
          <w:color w:val="222222"/>
          <w:lang w:eastAsia="et-EE"/>
        </w:rPr>
        <w:t xml:space="preserve"> </w:t>
      </w:r>
      <w:r w:rsidR="00F1738F" w:rsidRPr="00697D06">
        <w:rPr>
          <w:rFonts w:ascii="Arial" w:eastAsia="Times New Roman" w:hAnsi="Arial" w:cs="Arial"/>
          <w:color w:val="222222"/>
          <w:lang w:eastAsia="et-EE"/>
        </w:rPr>
        <w:t xml:space="preserve">lugupidamisega  </w:t>
      </w:r>
      <w:r>
        <w:rPr>
          <w:rFonts w:ascii="Arial" w:eastAsia="Times New Roman" w:hAnsi="Arial" w:cs="Arial"/>
          <w:color w:val="222222"/>
          <w:lang w:eastAsia="et-EE"/>
        </w:rPr>
        <w:t xml:space="preserve"> </w:t>
      </w:r>
      <w:r w:rsidR="00F1738F" w:rsidRPr="00697D06">
        <w:rPr>
          <w:rFonts w:ascii="Arial" w:eastAsia="Times New Roman" w:hAnsi="Arial" w:cs="Arial"/>
          <w:color w:val="222222"/>
          <w:lang w:eastAsia="et-EE"/>
        </w:rPr>
        <w:t>Vladimir Viies</w:t>
      </w:r>
      <w:r>
        <w:rPr>
          <w:rFonts w:ascii="Arial" w:eastAsia="Times New Roman" w:hAnsi="Arial" w:cs="Arial"/>
          <w:color w:val="222222"/>
          <w:lang w:eastAsia="et-EE"/>
        </w:rPr>
        <w:t xml:space="preserve"> PhD </w:t>
      </w:r>
      <w:r w:rsidR="00F1738F" w:rsidRPr="00697D06">
        <w:rPr>
          <w:rFonts w:ascii="Arial" w:eastAsia="Times New Roman" w:hAnsi="Arial" w:cs="Arial"/>
          <w:color w:val="222222"/>
          <w:lang w:eastAsia="et-EE"/>
        </w:rPr>
        <w:t xml:space="preserve"> </w:t>
      </w:r>
      <w:r>
        <w:rPr>
          <w:rFonts w:ascii="Arial" w:eastAsia="Times New Roman" w:hAnsi="Arial" w:cs="Arial"/>
          <w:color w:val="222222"/>
          <w:lang w:eastAsia="et-EE"/>
        </w:rPr>
        <w:t xml:space="preserve">   </w:t>
      </w:r>
      <w:r w:rsidR="00F1738F" w:rsidRPr="00697D06">
        <w:rPr>
          <w:rFonts w:ascii="Arial" w:eastAsia="Times New Roman" w:hAnsi="Arial" w:cs="Arial"/>
          <w:color w:val="222222"/>
          <w:lang w:eastAsia="et-EE"/>
        </w:rPr>
        <w:t>UNIVERSITASe  juhatuse esimees</w:t>
      </w:r>
    </w:p>
    <w:sectPr w:rsidR="00570920" w:rsidRPr="00697D06" w:rsidSect="00697D06">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sutaja" w:date="2018-12-11T06:07:00Z" w:initials="k">
    <w:p w14:paraId="173E3EA5" w14:textId="77777777" w:rsidR="0094268A" w:rsidRDefault="0094268A">
      <w:pPr>
        <w:pStyle w:val="CommentText"/>
      </w:pPr>
      <w:r>
        <w:rPr>
          <w:rStyle w:val="CommentReference"/>
        </w:rPr>
        <w:annotationRef/>
      </w:r>
      <w:r>
        <w:t>Ma usun, et siin on tahtlikult eesti, nagu et „eesti soost“, aga ma soovitaksin siiski „Eesti“ – eesti teadlaskonna töövõimalusi võib riik toetada ka nii, et rahastab ise nende töökohti-grante välisteadusasutustes ja korraldab (masin- või inim-)tõlkimist…</w:t>
      </w:r>
    </w:p>
  </w:comment>
  <w:comment w:id="2" w:author="kasutaja" w:date="2018-12-11T06:07:00Z" w:initials="k">
    <w:p w14:paraId="49F5F584" w14:textId="77777777" w:rsidR="0094268A" w:rsidRDefault="0094268A">
      <w:pPr>
        <w:pStyle w:val="CommentText"/>
      </w:pPr>
      <w:r>
        <w:rPr>
          <w:rStyle w:val="CommentReference"/>
        </w:rPr>
        <w:annotationRef/>
      </w:r>
    </w:p>
  </w:comment>
  <w:comment w:id="3" w:author="kasutaja" w:date="2018-12-11T06:08:00Z" w:initials="k">
    <w:p w14:paraId="7BD89DEB" w14:textId="77777777" w:rsidR="0094268A" w:rsidRDefault="0094268A">
      <w:pPr>
        <w:pStyle w:val="CommentText"/>
      </w:pPr>
      <w:r>
        <w:rPr>
          <w:rStyle w:val="CommentReference"/>
        </w:rPr>
        <w:annotationRef/>
      </w:r>
      <w:r>
        <w:t>KRIIS on ilus sõna, aga see haridussüsteemi kui terviku kriisi olemus ei tule allpool selgelt välja</w:t>
      </w:r>
    </w:p>
    <w:p w14:paraId="402F3FD3" w14:textId="77777777" w:rsidR="0094268A" w:rsidRDefault="0094268A">
      <w:pPr>
        <w:pStyle w:val="CommentText"/>
      </w:pPr>
    </w:p>
    <w:p w14:paraId="6FB05A71" w14:textId="77777777" w:rsidR="0094268A" w:rsidRDefault="0094268A">
      <w:pPr>
        <w:pStyle w:val="CommentText"/>
      </w:pPr>
      <w:r>
        <w:t>Kas viide millelegi oleks abiks?</w:t>
      </w:r>
    </w:p>
    <w:p w14:paraId="5B8A8441" w14:textId="77777777" w:rsidR="0094268A" w:rsidRDefault="0094268A">
      <w:pPr>
        <w:pStyle w:val="CommentText"/>
      </w:pPr>
      <w:r>
        <w:t>Või mida kriisina käsitletakse?</w:t>
      </w:r>
    </w:p>
  </w:comment>
  <w:comment w:id="4" w:author="kasutaja" w:date="2018-12-11T05:37:00Z" w:initials="k">
    <w:p w14:paraId="6C009E55" w14:textId="77777777" w:rsidR="00A908E2" w:rsidRDefault="00A908E2">
      <w:pPr>
        <w:pStyle w:val="CommentText"/>
      </w:pPr>
      <w:r>
        <w:rPr>
          <w:rStyle w:val="CommentReference"/>
        </w:rPr>
        <w:annotationRef/>
      </w:r>
      <w:r>
        <w:t>Kui just on edasi juttu, et „tuleks lähtuda ühtselt“, mis siis siin kõrgharidustöö eripära all silmas peetakse?</w:t>
      </w:r>
    </w:p>
    <w:p w14:paraId="6EC71238" w14:textId="77777777" w:rsidR="00A908E2" w:rsidRDefault="00A908E2">
      <w:pPr>
        <w:pStyle w:val="CommentText"/>
      </w:pPr>
    </w:p>
    <w:p w14:paraId="6612EB8C" w14:textId="77777777" w:rsidR="00A908E2" w:rsidRDefault="00A908E2">
      <w:pPr>
        <w:pStyle w:val="CommentText"/>
      </w:pPr>
      <w:r>
        <w:t>Ja kas seda eristatakse „teadustööst kõrgkoolis“`?</w:t>
      </w:r>
    </w:p>
  </w:comment>
  <w:comment w:id="5" w:author="kasutaja" w:date="2018-12-11T05:10:00Z" w:initials="k">
    <w:p w14:paraId="7EE347C7" w14:textId="77777777" w:rsidR="005F5B31" w:rsidRDefault="00D625D5">
      <w:pPr>
        <w:pStyle w:val="CommentText"/>
      </w:pPr>
      <w:r>
        <w:rPr>
          <w:rStyle w:val="CommentReference"/>
        </w:rPr>
        <w:annotationRef/>
      </w:r>
      <w:r>
        <w:t>KELLE POOLT</w:t>
      </w:r>
      <w:r w:rsidR="005F5B31">
        <w:t xml:space="preserve"> </w:t>
      </w:r>
    </w:p>
    <w:p w14:paraId="7045890A" w14:textId="77777777" w:rsidR="005F5B31" w:rsidRDefault="005F5B31">
      <w:pPr>
        <w:pStyle w:val="CommentText"/>
      </w:pPr>
    </w:p>
    <w:p w14:paraId="36A72644" w14:textId="77777777" w:rsidR="00D625D5" w:rsidRDefault="005F5B31">
      <w:pPr>
        <w:pStyle w:val="CommentText"/>
      </w:pPr>
      <w:r>
        <w:t xml:space="preserve">KES teeb liiga? </w:t>
      </w:r>
    </w:p>
  </w:comment>
  <w:comment w:id="6" w:author="kasutaja" w:date="2018-12-11T05:35:00Z" w:initials="k">
    <w:p w14:paraId="4573CC41" w14:textId="77777777" w:rsidR="00A908E2" w:rsidRDefault="00A908E2">
      <w:pPr>
        <w:pStyle w:val="CommentText"/>
      </w:pPr>
      <w:r>
        <w:rPr>
          <w:rStyle w:val="CommentReference"/>
        </w:rPr>
        <w:annotationRef/>
      </w:r>
      <w:r>
        <w:t>Kas siin on mõeldud õpetajatega samasuguseid tingimusi ja garantiisid? See ei tule välja. Kas see võiks tähendada ka nt üldhariduskooli õpetajale doktorikraadi nõude ja vaba semestri võimaluse kehtestamist? Ilmselt oleks see viimane ju tore, aga esimene...</w:t>
      </w:r>
    </w:p>
  </w:comment>
  <w:comment w:id="7" w:author="kasutaja" w:date="2018-12-11T05:34:00Z" w:initials="k">
    <w:p w14:paraId="066FB362" w14:textId="77777777" w:rsidR="00A908E2" w:rsidRDefault="00A908E2">
      <w:pPr>
        <w:pStyle w:val="CommentText"/>
      </w:pPr>
      <w:r>
        <w:rPr>
          <w:rStyle w:val="CommentReference"/>
        </w:rPr>
        <w:annotationRef/>
      </w:r>
      <w:r>
        <w:t>Kuidas sellesse lausesse mahub RESAVER programm?</w:t>
      </w:r>
    </w:p>
    <w:p w14:paraId="06415AF2" w14:textId="77777777" w:rsidR="00A908E2" w:rsidRDefault="00A908E2">
      <w:pPr>
        <w:pStyle w:val="CommentText"/>
      </w:pPr>
    </w:p>
    <w:p w14:paraId="144AAD10" w14:textId="77777777" w:rsidR="00A908E2" w:rsidRDefault="00A908E2">
      <w:pPr>
        <w:pStyle w:val="CommentText"/>
      </w:pPr>
      <w:r>
        <w:t>Arvestades, et Eesti õpetaja võib töötada kogu karjääri ühes ametis, samas kui kõrgharidustöötaja tõenäoliselt võib liikuda rahvusvaheliselt (vt järeldoktorid jm teadusgrandid)</w:t>
      </w:r>
    </w:p>
  </w:comment>
  <w:comment w:id="8" w:author="kasutaja" w:date="2018-12-11T05:32:00Z" w:initials="k">
    <w:p w14:paraId="0FDE0CAB" w14:textId="77777777" w:rsidR="005F5B31" w:rsidRDefault="005F5B31">
      <w:pPr>
        <w:pStyle w:val="CommentText"/>
      </w:pPr>
      <w:r>
        <w:rPr>
          <w:rStyle w:val="CommentReference"/>
        </w:rPr>
        <w:annotationRef/>
      </w:r>
      <w:r>
        <w:t>KES SEDA TEEB?</w:t>
      </w:r>
    </w:p>
    <w:p w14:paraId="5498A508" w14:textId="77777777" w:rsidR="005F5B31" w:rsidRDefault="005F5B31">
      <w:pPr>
        <w:pStyle w:val="CommentText"/>
      </w:pPr>
    </w:p>
    <w:p w14:paraId="7F00047C" w14:textId="77777777" w:rsidR="005F5B31" w:rsidRDefault="005F5B31">
      <w:pPr>
        <w:pStyle w:val="CommentText"/>
      </w:pPr>
      <w:r>
        <w:t xml:space="preserve">Kas isiklikult välisprofessorid? </w:t>
      </w:r>
    </w:p>
    <w:p w14:paraId="3EB90E6B" w14:textId="77777777" w:rsidR="005F5B31" w:rsidRDefault="005F5B31">
      <w:pPr>
        <w:pStyle w:val="CommentText"/>
      </w:pPr>
      <w:r>
        <w:t>Kas „Ülikoolid“?</w:t>
      </w:r>
    </w:p>
    <w:p w14:paraId="5C6B04FF" w14:textId="77777777" w:rsidR="005F5B31" w:rsidRDefault="005F5B31">
      <w:pPr>
        <w:pStyle w:val="CommentText"/>
      </w:pPr>
      <w:r>
        <w:t>Kas „seadusandja“?</w:t>
      </w:r>
    </w:p>
  </w:comment>
  <w:comment w:id="9" w:author="kasutaja" w:date="2018-12-11T05:33:00Z" w:initials="k">
    <w:p w14:paraId="10AB9A95" w14:textId="77777777" w:rsidR="005F5B31" w:rsidRDefault="005F5B31">
      <w:pPr>
        <w:pStyle w:val="CommentText"/>
      </w:pPr>
      <w:r>
        <w:rPr>
          <w:rStyle w:val="CommentReference"/>
        </w:rPr>
        <w:annotationRef/>
      </w:r>
      <w:r>
        <w:t>Siin võiks ju märkida, kes sõlmib?</w:t>
      </w:r>
    </w:p>
    <w:p w14:paraId="225607D8" w14:textId="77777777" w:rsidR="005F5B31" w:rsidRDefault="005F5B31">
      <w:pPr>
        <w:pStyle w:val="CommentText"/>
      </w:pPr>
    </w:p>
    <w:p w14:paraId="5977A868" w14:textId="77777777" w:rsidR="005F5B31" w:rsidRDefault="005F5B31">
      <w:pPr>
        <w:pStyle w:val="CommentText"/>
      </w:pPr>
      <w:r>
        <w:t>IGA LUGEJA ei pruugi aru saada</w:t>
      </w:r>
    </w:p>
  </w:comment>
  <w:comment w:id="11" w:author="kasutaja" w:date="2018-12-11T05:17:00Z" w:initials="k">
    <w:p w14:paraId="5E848DCC" w14:textId="77777777" w:rsidR="005F5B31" w:rsidRDefault="005F5B31" w:rsidP="005F5B31">
      <w:pPr>
        <w:pStyle w:val="CommentText"/>
      </w:pPr>
      <w:r>
        <w:rPr>
          <w:rStyle w:val="CommentReference"/>
        </w:rPr>
        <w:annotationRef/>
      </w:r>
      <w:r>
        <w:t xml:space="preserve">Kas see on eelmises punktis viidatud „teadusrahade eraldamise süsteemi probleem? </w:t>
      </w:r>
    </w:p>
    <w:p w14:paraId="1E40BA28" w14:textId="77777777" w:rsidR="005F5B31" w:rsidRDefault="005F5B31" w:rsidP="005F5B31">
      <w:pPr>
        <w:pStyle w:val="CommentText"/>
      </w:pPr>
    </w:p>
    <w:p w14:paraId="34324B5A" w14:textId="77777777" w:rsidR="005F5B31" w:rsidRDefault="005F5B31" w:rsidP="005F5B31">
      <w:pPr>
        <w:pStyle w:val="CommentText"/>
      </w:pPr>
      <w:r>
        <w:t>KAS saab olla kindel, et halduslepingute puhul eelistatakse välisprofessuure lähtudes h-indeksist? Siin peab teadma halduslepingute printsiipe…</w:t>
      </w:r>
    </w:p>
  </w:comment>
  <w:comment w:id="10" w:author="kasutaja" w:date="2018-12-11T06:03:00Z" w:initials="k">
    <w:p w14:paraId="088185BA" w14:textId="77777777" w:rsidR="00E05540" w:rsidRDefault="00E05540">
      <w:pPr>
        <w:pStyle w:val="CommentText"/>
      </w:pPr>
      <w:r>
        <w:rPr>
          <w:rStyle w:val="CommentReference"/>
        </w:rPr>
        <w:annotationRef/>
      </w:r>
      <w:r>
        <w:t>Kuna selles lauses ei ole verbi, siis kas seda kohendada, võttes maha „mis“?</w:t>
      </w:r>
    </w:p>
    <w:p w14:paraId="6BF3F5BA" w14:textId="77777777" w:rsidR="00E05540" w:rsidRDefault="00E05540">
      <w:pPr>
        <w:pStyle w:val="CommentText"/>
      </w:pPr>
    </w:p>
    <w:p w14:paraId="0926D384" w14:textId="77777777" w:rsidR="00E05540" w:rsidRDefault="00E05540">
      <w:pPr>
        <w:pStyle w:val="CommentText"/>
      </w:pPr>
      <w:r>
        <w:t>Samas: see, et h-indeksid ei arvesta eestikeelseid publikatsioone, tähendab pigem, et neid tulevikus ei kirjutatagi, mis omakorda tähendab….. – st on ebaselge, mis see kardetav risk on (emakeelne sõnavara ja haridus? Võib-olla kohaliku ühiskonna kõnetamine, järgmise põlve inspireerimine?)</w:t>
      </w:r>
    </w:p>
    <w:p w14:paraId="318D14A5" w14:textId="77777777" w:rsidR="00E05540" w:rsidRDefault="00E05540">
      <w:pPr>
        <w:pStyle w:val="CommentText"/>
      </w:pPr>
    </w:p>
    <w:p w14:paraId="0C5DBF6F" w14:textId="77777777" w:rsidR="00E05540" w:rsidRDefault="00E05540">
      <w:pPr>
        <w:pStyle w:val="CommentText"/>
      </w:pPr>
      <w:r>
        <w:t>Või on soov siduda „halduslepingud“ ja „juba tehtud kaheldavad otsused“?</w:t>
      </w:r>
    </w:p>
  </w:comment>
  <w:comment w:id="12" w:author="kasutaja" w:date="2018-12-11T06:00:00Z" w:initials="k">
    <w:p w14:paraId="0385AF5D" w14:textId="77777777" w:rsidR="00E05540" w:rsidRDefault="00E05540">
      <w:pPr>
        <w:pStyle w:val="CommentText"/>
      </w:pPr>
      <w:r>
        <w:rPr>
          <w:rStyle w:val="CommentReference"/>
        </w:rPr>
        <w:annotationRef/>
      </w:r>
      <w:r>
        <w:t>Kui siin ei ole viiteid, siis peab sõnastama, et „nii on oht“ või „juba on teaduse rahastamisel tehtud“ jne.</w:t>
      </w:r>
    </w:p>
    <w:p w14:paraId="3AA53271" w14:textId="77777777" w:rsidR="00E05540" w:rsidRDefault="00E05540">
      <w:pPr>
        <w:pStyle w:val="CommentText"/>
      </w:pPr>
    </w:p>
    <w:p w14:paraId="6E8CE09B" w14:textId="77777777" w:rsidR="00E05540" w:rsidRDefault="00E05540">
      <w:pPr>
        <w:pStyle w:val="CommentText"/>
      </w:pPr>
      <w:r>
        <w:t>Samas: see ei ole kindlasti a priori probleem – kui nt Eesti teadusrahastuse abil luuakse mingi globaalne innovatsioon, millest saab kasu ka Eesti, siis see ei ole ju kokkuvõttes halb? St see lause on kaheldav ja kuna see on kaheldav, ei tohiks ta siin olla, sest sellest saab kinni hakata</w:t>
      </w:r>
    </w:p>
  </w:comment>
  <w:comment w:id="13" w:author="kasutaja" w:date="2018-12-11T05:51:00Z" w:initials="k">
    <w:p w14:paraId="2D91860F" w14:textId="77777777" w:rsidR="0061243E" w:rsidRDefault="0061243E">
      <w:pPr>
        <w:pStyle w:val="CommentText"/>
      </w:pPr>
      <w:r>
        <w:rPr>
          <w:rStyle w:val="CommentReference"/>
        </w:rPr>
        <w:annotationRef/>
      </w:r>
      <w:r>
        <w:t>Viide on vist researcherite kohta. Miks just „kõrgtehnoloogia spetsialistid“, kui selle kohta andmeid mitte tuua? Võib-olla piisab, kui teadlaste? Kas selle mõte oleks see, et R&amp;D teha ärile arusaadavaks?</w:t>
      </w:r>
    </w:p>
  </w:comment>
  <w:comment w:id="14" w:author="kasutaja" w:date="2018-12-11T05:10:00Z" w:initials="k">
    <w:p w14:paraId="42D0A8B8" w14:textId="77777777" w:rsidR="00D625D5" w:rsidRDefault="00D625D5">
      <w:pPr>
        <w:pStyle w:val="CommentText"/>
      </w:pPr>
      <w:r>
        <w:rPr>
          <w:rStyle w:val="CommentReference"/>
        </w:rPr>
        <w:annotationRef/>
      </w:r>
      <w:r>
        <w:t>Passiivne – see ei ole siis KELLEGI süü?</w:t>
      </w:r>
    </w:p>
    <w:p w14:paraId="59E56851" w14:textId="77777777" w:rsidR="00D625D5" w:rsidRDefault="00D625D5">
      <w:pPr>
        <w:pStyle w:val="CommentText"/>
      </w:pPr>
    </w:p>
    <w:p w14:paraId="50DFE496" w14:textId="77777777" w:rsidR="00D625D5" w:rsidRDefault="00D625D5">
      <w:pPr>
        <w:pStyle w:val="CommentText"/>
      </w:pPr>
      <w:r>
        <w:t>Kui sõnastada aktiivselt?</w:t>
      </w:r>
    </w:p>
  </w:comment>
  <w:comment w:id="15" w:author="kasutaja" w:date="2018-12-11T05:24:00Z" w:initials="k">
    <w:p w14:paraId="38511D51" w14:textId="77777777" w:rsidR="005F5B31" w:rsidRDefault="005F5B31">
      <w:pPr>
        <w:pStyle w:val="CommentText"/>
      </w:pPr>
      <w:r>
        <w:rPr>
          <w:rStyle w:val="CommentReference"/>
        </w:rPr>
        <w:annotationRef/>
      </w:r>
      <w:r>
        <w:t>Kas selle kohta on mingid andmed, et Eesti praegu jätkuvalt on selline riik?</w:t>
      </w:r>
    </w:p>
    <w:p w14:paraId="1ADE8990" w14:textId="77777777" w:rsidR="005F5B31" w:rsidRDefault="005F5B31">
      <w:pPr>
        <w:pStyle w:val="CommentText"/>
      </w:pPr>
    </w:p>
    <w:p w14:paraId="66502AAF" w14:textId="77777777" w:rsidR="005F5B31" w:rsidRDefault="005F5B31">
      <w:pPr>
        <w:pStyle w:val="CommentText"/>
      </w:pPr>
      <w:r>
        <w:t>Kui siin mainitakse „kõrgtehnoloogilise tööstuse madalseisu“ ning järgmises „innovaatilise tööstuse madalseisu“, siis kas see on üks ja seesama?</w:t>
      </w:r>
    </w:p>
    <w:p w14:paraId="2C825F75" w14:textId="77777777" w:rsidR="005F5B31" w:rsidRDefault="005F5B31">
      <w:pPr>
        <w:pStyle w:val="CommentText"/>
      </w:pPr>
    </w:p>
    <w:p w14:paraId="2094C3DA" w14:textId="77777777" w:rsidR="005F5B31" w:rsidRDefault="005F5B31">
      <w:pPr>
        <w:pStyle w:val="CommentText"/>
      </w:pPr>
      <w:r>
        <w:t>Arvan, et p 2 peaks jääma „teadlaste ja kõrgtehnoloogia spetsialistide kohta.</w:t>
      </w:r>
    </w:p>
    <w:p w14:paraId="062A4C74" w14:textId="77777777" w:rsidR="005F5B31" w:rsidRDefault="005F5B31">
      <w:pPr>
        <w:pStyle w:val="CommentText"/>
      </w:pPr>
    </w:p>
    <w:p w14:paraId="1FC3B1D8" w14:textId="77777777" w:rsidR="005F5B31" w:rsidRPr="005F5B31" w:rsidRDefault="005F5B31">
      <w:pPr>
        <w:pStyle w:val="CommentText"/>
        <w:rPr>
          <w:strike/>
        </w:rPr>
      </w:pPr>
      <w:r>
        <w:t>Järgmine punkt võiks tuua siis lisaks tööstuse madalseisu teema.</w:t>
      </w:r>
    </w:p>
    <w:p w14:paraId="318A6BAF" w14:textId="77777777" w:rsidR="005F5B31" w:rsidRDefault="005F5B31">
      <w:pPr>
        <w:pStyle w:val="CommentText"/>
      </w:pPr>
    </w:p>
  </w:comment>
  <w:comment w:id="16" w:author="kasutaja" w:date="2018-12-11T05:08:00Z" w:initials="k">
    <w:p w14:paraId="2651E59A" w14:textId="77777777" w:rsidR="005F5B31" w:rsidRDefault="005F5B31" w:rsidP="005F5B31">
      <w:pPr>
        <w:pStyle w:val="CommentText"/>
      </w:pPr>
      <w:r>
        <w:rPr>
          <w:rStyle w:val="CommentReference"/>
        </w:rPr>
        <w:annotationRef/>
      </w:r>
      <w:r>
        <w:t>See vajab viidet/see on hea koht viiteks</w:t>
      </w:r>
    </w:p>
  </w:comment>
  <w:comment w:id="17" w:author="kasutaja" w:date="2018-12-11T05:09:00Z" w:initials="k">
    <w:p w14:paraId="2EE2144C" w14:textId="77777777" w:rsidR="005F5B31" w:rsidRDefault="005F5B31" w:rsidP="005F5B31">
      <w:pPr>
        <w:pStyle w:val="CommentText"/>
      </w:pPr>
      <w:r>
        <w:rPr>
          <w:rStyle w:val="CommentReference"/>
        </w:rPr>
        <w:annotationRef/>
      </w:r>
      <w:r>
        <w:t>Siin peaks tooma välja, mida Universitas näeb „teadusrahade eraldamise süsteemi“ puudustena – kas läbipaistmatust? Konkurentsipõhisust? Projektipõhisust? Teadusartiklitepõhist mõõtmist?</w:t>
      </w:r>
    </w:p>
  </w:comment>
  <w:comment w:id="18" w:author="kasutaja" w:date="2018-12-11T05:53:00Z" w:initials="k">
    <w:p w14:paraId="323168CC" w14:textId="77777777" w:rsidR="0061243E" w:rsidRDefault="0061243E">
      <w:pPr>
        <w:pStyle w:val="CommentText"/>
      </w:pPr>
      <w:r>
        <w:t xml:space="preserve">„meie uuringu“ </w:t>
      </w:r>
      <w:r>
        <w:rPr>
          <w:rStyle w:val="CommentReference"/>
        </w:rPr>
        <w:annotationRef/>
      </w:r>
      <w:r>
        <w:t>metoodikat teades ma mõtleks, ehk on veel allikaid, nt ETAgi lehel viidatud analüüsid vms</w:t>
      </w:r>
    </w:p>
  </w:comment>
  <w:comment w:id="19" w:author="kasutaja" w:date="2018-12-11T05:54:00Z" w:initials="k">
    <w:p w14:paraId="2C8E3500" w14:textId="77777777" w:rsidR="0061243E" w:rsidRDefault="0061243E">
      <w:pPr>
        <w:pStyle w:val="CommentText"/>
      </w:pPr>
      <w:r>
        <w:rPr>
          <w:rStyle w:val="CommentReference"/>
        </w:rPr>
        <w:annotationRef/>
      </w:r>
      <w:r>
        <w:t>Kui „innovaatilise tööstuse“ asendada „innovaatilise majanduse“ terminiga, võiks seda näha laiemalt; nii kui mainite „innovaatiline tööstus“, on osa lugejaid ja poolehoidjaid kaotatud.</w:t>
      </w:r>
    </w:p>
  </w:comment>
  <w:comment w:id="20" w:author="kasutaja" w:date="2018-12-11T05:11:00Z" w:initials="k">
    <w:p w14:paraId="66940123" w14:textId="77777777" w:rsidR="00D625D5" w:rsidRDefault="00D625D5">
      <w:pPr>
        <w:pStyle w:val="CommentText"/>
      </w:pPr>
      <w:r>
        <w:rPr>
          <w:rStyle w:val="CommentReference"/>
        </w:rPr>
        <w:annotationRef/>
      </w:r>
      <w:r>
        <w:t>See statistika ei tõesta LANGEMIST – võib-olla ongi see koguaeg seal olnud?</w:t>
      </w:r>
    </w:p>
  </w:comment>
  <w:comment w:id="21" w:author="kasutaja" w:date="2018-12-11T05:13:00Z" w:initials="k">
    <w:p w14:paraId="56FC8823" w14:textId="77777777" w:rsidR="00262E2E" w:rsidRPr="00262E2E" w:rsidRDefault="00262E2E">
      <w:pPr>
        <w:pStyle w:val="CommentText"/>
      </w:pPr>
      <w:r>
        <w:rPr>
          <w:rStyle w:val="CommentReference"/>
        </w:rPr>
        <w:annotationRef/>
      </w:r>
      <w:r>
        <w:t xml:space="preserve">Tegelikult tähendab see tabel ju ka seda, et ülikoolide koolitatud spetsialistid ei ole valmis koostööks ülikoolidega, aga potentsiaali selleks on (RIIGI RAHASTUSE NAJAL!), seega võib seda tõlgendada ka teisiti kui </w:t>
      </w:r>
      <w:r>
        <w:rPr>
          <w:i/>
        </w:rPr>
        <w:t>artiklipõhise hindamissüsteemi dogmatiseerimise tulemust</w:t>
      </w:r>
      <w:r>
        <w:t xml:space="preserve"> </w:t>
      </w:r>
    </w:p>
  </w:comment>
  <w:comment w:id="22" w:author="kasutaja" w:date="2018-12-11T05:56:00Z" w:initials="k">
    <w:p w14:paraId="30FF7A30" w14:textId="77777777" w:rsidR="00E05540" w:rsidRDefault="00E05540">
      <w:pPr>
        <w:pStyle w:val="CommentText"/>
      </w:pPr>
      <w:r>
        <w:rPr>
          <w:rStyle w:val="CommentReference"/>
        </w:rPr>
        <w:annotationRef/>
      </w:r>
      <w:r>
        <w:t>Kas on kindel, et just selle??</w:t>
      </w:r>
    </w:p>
  </w:comment>
  <w:comment w:id="23" w:author="kasutaja" w:date="2018-12-11T05:15:00Z" w:initials="k">
    <w:p w14:paraId="53FF4440" w14:textId="77777777" w:rsidR="00262E2E" w:rsidRDefault="00262E2E">
      <w:pPr>
        <w:pStyle w:val="CommentText"/>
      </w:pPr>
      <w:r>
        <w:rPr>
          <w:rStyle w:val="CommentReference"/>
        </w:rPr>
        <w:annotationRef/>
      </w:r>
      <w:r>
        <w:t>Siia tasuks tuua siis otseviide tollele saatele, kus ta avalduse tegi</w:t>
      </w:r>
    </w:p>
  </w:comment>
  <w:comment w:id="25" w:author="kasutaja" w:date="2018-12-11T05:27:00Z" w:initials="k">
    <w:p w14:paraId="02EA29AA" w14:textId="77777777" w:rsidR="005F5B31" w:rsidRDefault="005F5B31">
      <w:pPr>
        <w:pStyle w:val="CommentText"/>
      </w:pPr>
      <w:r>
        <w:rPr>
          <w:rStyle w:val="CommentReference"/>
        </w:rPr>
        <w:annotationRef/>
      </w:r>
      <w:r>
        <w:t xml:space="preserve">See vajab allikat, aga nagu ütlesin, ei ole nõus, et seda eelistada – eriti kuna NSP statistika (p3) räägib, et selle valdkonna teadlased </w:t>
      </w:r>
      <w:r w:rsidRPr="005F5B31">
        <w:rPr>
          <w:highlight w:val="cyan"/>
        </w:rPr>
        <w:t>ei võta</w:t>
      </w:r>
      <w:r>
        <w:t xml:space="preserve"> riigi eraldatud rahasid välja!</w:t>
      </w:r>
    </w:p>
  </w:comment>
  <w:comment w:id="26" w:author="kasutaja" w:date="2018-12-11T05:29:00Z" w:initials="k">
    <w:p w14:paraId="6C4D0D23" w14:textId="77777777" w:rsidR="005F5B31" w:rsidRDefault="005F5B31">
      <w:pPr>
        <w:pStyle w:val="CommentText"/>
      </w:pPr>
      <w:r>
        <w:rPr>
          <w:rStyle w:val="CommentReference"/>
        </w:rPr>
        <w:annotationRef/>
      </w:r>
      <w:r>
        <w:t>Kas see on jätkuvalt TTÜ andmestik? Viidata.</w:t>
      </w:r>
    </w:p>
    <w:p w14:paraId="62FDE243" w14:textId="77777777" w:rsidR="005F5B31" w:rsidRDefault="005F5B31">
      <w:pPr>
        <w:pStyle w:val="CommentText"/>
      </w:pPr>
    </w:p>
    <w:p w14:paraId="40DE207F" w14:textId="77777777" w:rsidR="005F5B31" w:rsidRDefault="005F5B31">
      <w:pPr>
        <w:pStyle w:val="CommentText"/>
      </w:pPr>
      <w:r>
        <w:t>Mis perioodil lahkunud – al 2006, nagu lõigu alguses? Või al 2014, nagu QS ränk andmed?</w:t>
      </w:r>
    </w:p>
    <w:p w14:paraId="24918127" w14:textId="77777777" w:rsidR="005F5B31" w:rsidRDefault="005F5B31">
      <w:pPr>
        <w:pStyle w:val="CommentText"/>
      </w:pPr>
    </w:p>
    <w:p w14:paraId="7D1486E9" w14:textId="77777777" w:rsidR="005F5B31" w:rsidRDefault="005F5B31">
      <w:pPr>
        <w:pStyle w:val="CommentText"/>
      </w:pPr>
      <w:r>
        <w:t>Kas see akad töötajate lahkumine ei ole juba p 2 teema (teadlaste suhtarvu langus Eestis), võib vajadusel seal mainida?</w:t>
      </w:r>
    </w:p>
  </w:comment>
  <w:comment w:id="24" w:author="kasutaja" w:date="2018-12-11T04:59:00Z" w:initials="k">
    <w:p w14:paraId="17889F5E" w14:textId="77777777" w:rsidR="00A32F0B" w:rsidRDefault="00A32F0B">
      <w:pPr>
        <w:pStyle w:val="CommentText"/>
      </w:pPr>
      <w:r>
        <w:rPr>
          <w:rStyle w:val="CommentReference"/>
        </w:rPr>
        <w:annotationRef/>
      </w:r>
      <w:r>
        <w:t xml:space="preserve">See ei ole asjakohane punkt Universitase avalduses, sest toob esile ühe teadussuuna mure. Kas ja miks on see kõige olulisem – nt humanitaarteadused on olulised Eesti kultuuri arengu seisukohalt, kas me oleme kindlad, et nende suhteline rahastamine on tasemel? Kui Eesti teadus saaks senisest rohkem raha (vt p 5) aga samal ajal tõstetaks kahekordseks tehnikateaduste suhtelist rahastamist, siis soovitakse tehnikateaduste rahastamise neljakordseks tõusmist? Miks see on </w:t>
      </w:r>
      <w:r w:rsidR="00D625D5">
        <w:t>Universitase konsensuslik lootus? TLÜ ei ole nõus Universitase avalduses ÜHE teadusvaldkonna ja ÜHE kooli huve eelistama.</w:t>
      </w:r>
    </w:p>
    <w:p w14:paraId="6F56A366" w14:textId="77777777" w:rsidR="00A908E2" w:rsidRDefault="00A908E2">
      <w:pPr>
        <w:pStyle w:val="CommentText"/>
      </w:pPr>
    </w:p>
    <w:p w14:paraId="69C7807B" w14:textId="77777777" w:rsidR="00A908E2" w:rsidRDefault="00A908E2">
      <w:pPr>
        <w:pStyle w:val="CommentText"/>
      </w:pPr>
      <w:r>
        <w:t>Teisalt, kui valdkonna nö nulltase tuleb võrdluses „ajaga enne aastat 2006“, kas siin saab rääkida ehk nõukogude süsteemi eripärast just tehnoloogiateaduste osas?</w:t>
      </w:r>
    </w:p>
    <w:p w14:paraId="2598D56A" w14:textId="77777777" w:rsidR="00D625D5" w:rsidRDefault="00D625D5">
      <w:pPr>
        <w:pStyle w:val="CommentText"/>
      </w:pPr>
    </w:p>
    <w:p w14:paraId="733FF81B" w14:textId="77777777" w:rsidR="00D625D5" w:rsidRDefault="00D625D5">
      <w:pPr>
        <w:pStyle w:val="CommentText"/>
      </w:pPr>
      <w:r>
        <w:t xml:space="preserve">Selle punkti väljatoomisel peab ju osutama, millistele teadustele on autorite arvates „suhteline rahastamine“ kasvanud. </w:t>
      </w:r>
    </w:p>
    <w:p w14:paraId="781E1147" w14:textId="77777777" w:rsidR="00D625D5" w:rsidRDefault="00D625D5">
      <w:pPr>
        <w:pStyle w:val="CommentText"/>
      </w:pPr>
    </w:p>
    <w:p w14:paraId="3489B92B" w14:textId="77777777" w:rsidR="00D625D5" w:rsidRDefault="00D625D5">
      <w:pPr>
        <w:pStyle w:val="CommentText"/>
      </w:pPr>
      <w:r>
        <w:t>Võib-olla sellel on väga praktilised põhjused – nt kas Eesti üleminek teadmis- ja teadusmahukale tootmisele eeldab just tehnika- ja tehnoloogiateaduste rahastamise osakaalu tõusu???</w:t>
      </w:r>
    </w:p>
    <w:p w14:paraId="22918183" w14:textId="77777777" w:rsidR="00D625D5" w:rsidRDefault="00D625D5">
      <w:pPr>
        <w:pStyle w:val="CommentText"/>
      </w:pPr>
    </w:p>
    <w:p w14:paraId="43223EBB" w14:textId="77777777" w:rsidR="00D625D5" w:rsidRDefault="00D625D5">
      <w:pPr>
        <w:pStyle w:val="CommentText"/>
      </w:pPr>
      <w:r>
        <w:t>Peale selle on tehnoloogia- ja tehnikateadused märksa universaalsemad ja ei sõltu niipalju keele- ja kultuuriruumist, neid võib nii teha kui rahastada mujal/mujalt (võib olla, et Eesti vastav teadus rikastab maailma teadust unikaalse vaatega, aga kui need teadused saavad panustada teiste riikide majandusse, siis miks see on kõige suurem probleem teaduse rahastamises???)</w:t>
      </w:r>
    </w:p>
  </w:comment>
  <w:comment w:id="27" w:author="kasutaja" w:date="2018-12-11T05:56:00Z" w:initials="k">
    <w:p w14:paraId="13CD51FF" w14:textId="77777777" w:rsidR="00E05540" w:rsidRDefault="00E05540">
      <w:pPr>
        <w:pStyle w:val="CommentText"/>
      </w:pPr>
      <w:r>
        <w:rPr>
          <w:rStyle w:val="CommentReference"/>
        </w:rPr>
        <w:annotationRef/>
      </w:r>
      <w:r>
        <w:t>Ma kindlasti EI kasutaks läbivat suurtähte siin, see mõjub kohatuna</w:t>
      </w:r>
    </w:p>
  </w:comment>
  <w:comment w:id="28" w:author="kasutaja" w:date="2018-12-11T05:57:00Z" w:initials="k">
    <w:p w14:paraId="46CF50BE" w14:textId="77777777" w:rsidR="00E05540" w:rsidRDefault="00E05540">
      <w:pPr>
        <w:pStyle w:val="CommentText"/>
      </w:pPr>
      <w:r>
        <w:rPr>
          <w:rStyle w:val="CommentReference"/>
        </w:rPr>
        <w:annotationRef/>
      </w:r>
      <w:r>
        <w:t>See ei tohiks olla läbiva suurtähega, mõjub kohatult</w:t>
      </w:r>
    </w:p>
  </w:comment>
  <w:comment w:id="29" w:author="kasutaja" w:date="2018-12-11T05:57:00Z" w:initials="k">
    <w:p w14:paraId="1A597034" w14:textId="77777777" w:rsidR="00E05540" w:rsidRDefault="00E05540">
      <w:pPr>
        <w:pStyle w:val="CommentText"/>
      </w:pPr>
      <w:r>
        <w:rPr>
          <w:rStyle w:val="CommentReference"/>
        </w:rPr>
        <w:annotationRef/>
      </w:r>
      <w:r>
        <w:t xml:space="preserve">Kui enne oli mitmel kohal juttu mingist üldisest haridussüsteemist, siis nüüd ikka </w:t>
      </w:r>
      <w:r w:rsidRPr="00E05540">
        <w:rPr>
          <w:highlight w:val="green"/>
        </w:rPr>
        <w:t>teadus ja kõrgharidus</w:t>
      </w:r>
      <w:r>
        <w:t>?</w:t>
      </w:r>
    </w:p>
  </w:comment>
  <w:comment w:id="30" w:author="kasutaja" w:date="2018-12-11T06:12:00Z" w:initials="k">
    <w:p w14:paraId="743232EF" w14:textId="77777777" w:rsidR="0094268A" w:rsidRDefault="0094268A">
      <w:pPr>
        <w:pStyle w:val="CommentText"/>
      </w:pPr>
      <w:r>
        <w:rPr>
          <w:rStyle w:val="CommentReference"/>
        </w:rPr>
        <w:annotationRef/>
      </w:r>
      <w:r>
        <w:t>Eestikeelne on üks sõna</w:t>
      </w:r>
    </w:p>
  </w:comment>
  <w:comment w:id="31" w:author="kasutaja" w:date="2018-12-11T06:11:00Z" w:initials="k">
    <w:p w14:paraId="44D8F5EE" w14:textId="77777777" w:rsidR="0094268A" w:rsidRDefault="0094268A">
      <w:pPr>
        <w:pStyle w:val="CommentText"/>
      </w:pPr>
      <w:r>
        <w:rPr>
          <w:rStyle w:val="CommentReference"/>
        </w:rPr>
        <w:annotationRef/>
      </w:r>
      <w:r>
        <w:t>Kohalik professuur ei ole nii kergesti väljasurev. See on hooletu ja lohakas väide, mis pealegi alahindab kohalikku professuuri</w:t>
      </w:r>
    </w:p>
  </w:comment>
  <w:comment w:id="33" w:author="kasutaja" w:date="2018-12-11T05:41:00Z" w:initials="k">
    <w:p w14:paraId="525F9615" w14:textId="77777777" w:rsidR="00A908E2" w:rsidRDefault="00A908E2">
      <w:pPr>
        <w:pStyle w:val="CommentText"/>
      </w:pPr>
      <w:r>
        <w:rPr>
          <w:rStyle w:val="CommentReference"/>
        </w:rPr>
        <w:annotationRef/>
      </w:r>
      <w:r>
        <w:t xml:space="preserve">Gümnasistid mitte ainule ei liigu mujale, aga nendeealisi ka lihtsalt ei ole niipalju – praegu on ju demograafiline madalpunkt [laulva revolutsiooni lapsed on juba 30, järgnes sündimuse langus; järgmine tõus oli 2004 (seoses vanemahüvitisega realiseerusid edasilükatud sünnid), nad jõuavad ülikoolidesse umbes 5 a pärast; samuti, kui laulva revolutsiooni ajal sündinud saavad kord lapsi (võib-olla </w:t>
      </w:r>
      <w:r w:rsidR="0061243E">
        <w:t>nt</w:t>
      </w:r>
      <w:r>
        <w:t xml:space="preserve"> 5 aasta </w:t>
      </w:r>
      <w:r w:rsidR="0061243E">
        <w:t>pärast</w:t>
      </w:r>
      <w:r>
        <w:t>) ja need ülikooliealiseks saavad (siis aastal</w:t>
      </w:r>
      <w:r w:rsidR="0061243E">
        <w:t xml:space="preserve"> 2040+).</w:t>
      </w:r>
    </w:p>
    <w:p w14:paraId="380D8FAD" w14:textId="77777777" w:rsidR="0061243E" w:rsidRDefault="0061243E">
      <w:pPr>
        <w:pStyle w:val="CommentText"/>
      </w:pPr>
    </w:p>
    <w:p w14:paraId="7B4DB6D6" w14:textId="77777777" w:rsidR="0061243E" w:rsidRDefault="0061243E">
      <w:pPr>
        <w:pStyle w:val="CommentText"/>
      </w:pPr>
      <w:r>
        <w:t>Kas neile loob Eesti ja eestikeelne kõrgharidus lisandväärtust ja annab individuaalse kui ka kollektiivse konkurentsivõime globaalsel töötuturul, sh jõudu ja isu Eesti majanduse/ühiskonna/kultuuri säilimiseks ja arendamiseks?</w:t>
      </w:r>
    </w:p>
    <w:p w14:paraId="6F6C2B85" w14:textId="77777777" w:rsidR="0061243E" w:rsidRDefault="0061243E">
      <w:pPr>
        <w:pStyle w:val="CommentText"/>
      </w:pPr>
    </w:p>
    <w:p w14:paraId="23CE9038" w14:textId="77777777" w:rsidR="0061243E" w:rsidRDefault="0061243E">
      <w:pPr>
        <w:pStyle w:val="CommentText"/>
      </w:pPr>
      <w:r>
        <w:t>Kui ka nii on, siis tuleks seni – nende saabumiseni – ülikoolid „elus ja toimimas“ hoida.</w:t>
      </w:r>
    </w:p>
    <w:p w14:paraId="467F7468" w14:textId="77777777" w:rsidR="0061243E" w:rsidRDefault="0061243E">
      <w:pPr>
        <w:pStyle w:val="CommentText"/>
      </w:pPr>
    </w:p>
    <w:p w14:paraId="22A19F3C" w14:textId="77777777" w:rsidR="0061243E" w:rsidRDefault="0061243E">
      <w:pPr>
        <w:pStyle w:val="CommentText"/>
      </w:pPr>
      <w:r>
        <w:t xml:space="preserve">Ehk on võimalik „üliõpilased kolmandatest riikidest“ aga ka mujalt välismaalt eesti keelt õppima saada, nii et nad panustaksid kohalikku majandusse ja akadeemiasse? </w:t>
      </w:r>
    </w:p>
    <w:p w14:paraId="2D669864" w14:textId="77777777" w:rsidR="0061243E" w:rsidRDefault="0061243E">
      <w:pPr>
        <w:pStyle w:val="CommentText"/>
      </w:pPr>
    </w:p>
    <w:p w14:paraId="53F0F4C4" w14:textId="77777777" w:rsidR="0061243E" w:rsidRDefault="0061243E">
      <w:pPr>
        <w:pStyle w:val="CommentText"/>
      </w:pPr>
      <w:r>
        <w:t>Või mis see mudel nüüd oleks.</w:t>
      </w:r>
    </w:p>
    <w:p w14:paraId="5DEAE522" w14:textId="77777777" w:rsidR="0061243E" w:rsidRDefault="0061243E">
      <w:pPr>
        <w:pStyle w:val="CommentText"/>
      </w:pPr>
    </w:p>
    <w:p w14:paraId="176532B4" w14:textId="77777777" w:rsidR="0061243E" w:rsidRDefault="0061243E">
      <w:pPr>
        <w:pStyle w:val="CommentText"/>
      </w:pPr>
      <w:r>
        <w:t>Võib-olla tasub rõhutada vajadust kaasata majanduse uuendamise nimel ülikooli ja sh tehnikaerialadele rohkem täiskasvanud õppijaid, nii täiendõppesse kui päris ümberõppesse? Või ehk ei ole ülikool selleks valmis? Mis selleks vaja on?</w:t>
      </w:r>
    </w:p>
  </w:comment>
  <w:comment w:id="32" w:author="kasutaja" w:date="2018-12-11T06:14:00Z" w:initials="k">
    <w:p w14:paraId="2056E5B4" w14:textId="77777777" w:rsidR="0094268A" w:rsidRDefault="0094268A">
      <w:pPr>
        <w:pStyle w:val="CommentText"/>
      </w:pPr>
      <w:r>
        <w:rPr>
          <w:rStyle w:val="CommentReference"/>
        </w:rPr>
        <w:annotationRef/>
      </w:r>
      <w:r>
        <w:t>See liikumine ei ole ISEENESEST probleem ja pealegi ei pruugi see tulla SEOSEST EELNEVAGA vaid sellest, et on võimalus ja soovitatakse end mujal elamisega proovile panna…</w:t>
      </w:r>
    </w:p>
  </w:comment>
  <w:comment w:id="34" w:author="kasutaja" w:date="2018-12-11T06:12:00Z" w:initials="k">
    <w:p w14:paraId="40B6FAB7" w14:textId="77777777" w:rsidR="0094268A" w:rsidRDefault="0094268A" w:rsidP="0094268A">
      <w:pPr>
        <w:pStyle w:val="CommentText"/>
      </w:pPr>
      <w:r>
        <w:rPr>
          <w:rStyle w:val="CommentReference"/>
        </w:rPr>
        <w:annotationRef/>
      </w:r>
      <w:r>
        <w:t>See ei ole vist aktiivne VÄHENDAMINE (st kes vähendab?) vaid VÄHENEMINE (mis tuleneb ebasoodsatest tingimustest)</w:t>
      </w:r>
    </w:p>
  </w:comment>
  <w:comment w:id="35" w:author="kasutaja" w:date="2018-12-11T06:13:00Z" w:initials="k">
    <w:p w14:paraId="46BD0D88" w14:textId="77777777" w:rsidR="0094268A" w:rsidRDefault="0094268A" w:rsidP="0094268A">
      <w:pPr>
        <w:pStyle w:val="CommentText"/>
      </w:pPr>
      <w:r>
        <w:rPr>
          <w:rStyle w:val="CommentReference"/>
        </w:rPr>
        <w:annotationRef/>
      </w:r>
    </w:p>
  </w:comment>
  <w:comment w:id="36" w:author="kasutaja" w:date="2018-12-11T05:58:00Z" w:initials="k">
    <w:p w14:paraId="5DBCE615" w14:textId="77777777" w:rsidR="00E05540" w:rsidRDefault="00E05540">
      <w:pPr>
        <w:pStyle w:val="CommentText"/>
      </w:pPr>
      <w:r>
        <w:rPr>
          <w:rStyle w:val="CommentReference"/>
        </w:rPr>
        <w:annotationRef/>
      </w:r>
      <w:r>
        <w:t>Ei taha läbivat suurtähte</w:t>
      </w:r>
    </w:p>
  </w:comment>
  <w:comment w:id="37" w:author="kasutaja" w:date="2018-12-11T05:50:00Z" w:initials="k">
    <w:p w14:paraId="32D39F01" w14:textId="77777777" w:rsidR="0061243E" w:rsidRDefault="0061243E">
      <w:pPr>
        <w:pStyle w:val="CommentText"/>
      </w:pPr>
      <w:r>
        <w:rPr>
          <w:rStyle w:val="CommentReference"/>
        </w:rPr>
        <w:annotationRef/>
      </w:r>
      <w:r>
        <w:t>Ma ei saa aru, mis on „teadus- ja haridussüsteem kui tervik“. Kas siin muutub üldse ebaoluliseks see 1% kui teadusrahastuse mõõt?</w:t>
      </w:r>
    </w:p>
  </w:comment>
  <w:comment w:id="38" w:author="kasutaja" w:date="2018-12-11T05:59:00Z" w:initials="k">
    <w:p w14:paraId="7B87A800" w14:textId="77777777" w:rsidR="00E05540" w:rsidRDefault="00E05540">
      <w:pPr>
        <w:pStyle w:val="CommentText"/>
      </w:pPr>
      <w:r>
        <w:rPr>
          <w:rStyle w:val="CommentReference"/>
        </w:rPr>
        <w:annotationRef/>
      </w:r>
      <w:r>
        <w:t>Ei taha läbivat suurtähte.</w:t>
      </w:r>
    </w:p>
    <w:p w14:paraId="1E450283" w14:textId="77777777" w:rsidR="00E05540" w:rsidRDefault="00E05540">
      <w:pPr>
        <w:pStyle w:val="CommentText"/>
      </w:pPr>
      <w:r>
        <w:t>KES teab, mis on Eesti huvid?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E3EA5" w15:done="0"/>
  <w15:commentEx w15:paraId="49F5F584" w15:paraIdParent="173E3EA5" w15:done="0"/>
  <w15:commentEx w15:paraId="5B8A8441" w15:done="0"/>
  <w15:commentEx w15:paraId="6612EB8C" w15:done="0"/>
  <w15:commentEx w15:paraId="36A72644" w15:done="0"/>
  <w15:commentEx w15:paraId="4573CC41" w15:done="0"/>
  <w15:commentEx w15:paraId="144AAD10" w15:done="0"/>
  <w15:commentEx w15:paraId="5C6B04FF" w15:done="0"/>
  <w15:commentEx w15:paraId="5977A868" w15:done="0"/>
  <w15:commentEx w15:paraId="34324B5A" w15:done="0"/>
  <w15:commentEx w15:paraId="0C5DBF6F" w15:done="0"/>
  <w15:commentEx w15:paraId="6E8CE09B" w15:done="0"/>
  <w15:commentEx w15:paraId="2D91860F" w15:done="0"/>
  <w15:commentEx w15:paraId="50DFE496" w15:done="0"/>
  <w15:commentEx w15:paraId="318A6BAF" w15:done="0"/>
  <w15:commentEx w15:paraId="2651E59A" w15:done="0"/>
  <w15:commentEx w15:paraId="2EE2144C" w15:done="0"/>
  <w15:commentEx w15:paraId="323168CC" w15:done="0"/>
  <w15:commentEx w15:paraId="2C8E3500" w15:done="0"/>
  <w15:commentEx w15:paraId="66940123" w15:done="0"/>
  <w15:commentEx w15:paraId="56FC8823" w15:done="0"/>
  <w15:commentEx w15:paraId="30FF7A30" w15:done="0"/>
  <w15:commentEx w15:paraId="53FF4440" w15:done="0"/>
  <w15:commentEx w15:paraId="02EA29AA" w15:done="0"/>
  <w15:commentEx w15:paraId="7D1486E9" w15:done="0"/>
  <w15:commentEx w15:paraId="43223EBB" w15:done="0"/>
  <w15:commentEx w15:paraId="13CD51FF" w15:done="0"/>
  <w15:commentEx w15:paraId="46CF50BE" w15:done="0"/>
  <w15:commentEx w15:paraId="1A597034" w15:done="0"/>
  <w15:commentEx w15:paraId="743232EF" w15:done="0"/>
  <w15:commentEx w15:paraId="44D8F5EE" w15:done="0"/>
  <w15:commentEx w15:paraId="176532B4" w15:done="0"/>
  <w15:commentEx w15:paraId="2056E5B4" w15:done="0"/>
  <w15:commentEx w15:paraId="40B6FAB7" w15:done="0"/>
  <w15:commentEx w15:paraId="46BD0D88" w15:paraIdParent="40B6FAB7" w15:done="0"/>
  <w15:commentEx w15:paraId="5DBCE615" w15:done="0"/>
  <w15:commentEx w15:paraId="32D39F01" w15:done="0"/>
  <w15:commentEx w15:paraId="1E4502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10A4"/>
    <w:multiLevelType w:val="hybridMultilevel"/>
    <w:tmpl w:val="40E648B0"/>
    <w:lvl w:ilvl="0" w:tplc="BF605B5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A401FE3"/>
    <w:multiLevelType w:val="hybridMultilevel"/>
    <w:tmpl w:val="F3967EBC"/>
    <w:lvl w:ilvl="0" w:tplc="E3B434C6">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utaja">
    <w15:presenceInfo w15:providerId="None" w15:userId="kasuta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C9"/>
    <w:rsid w:val="00054D6A"/>
    <w:rsid w:val="00083116"/>
    <w:rsid w:val="000C2105"/>
    <w:rsid w:val="00120ED6"/>
    <w:rsid w:val="00206C5D"/>
    <w:rsid w:val="00262E2E"/>
    <w:rsid w:val="002A1916"/>
    <w:rsid w:val="004140C9"/>
    <w:rsid w:val="0042636C"/>
    <w:rsid w:val="004C4819"/>
    <w:rsid w:val="00563617"/>
    <w:rsid w:val="00570920"/>
    <w:rsid w:val="005F5B31"/>
    <w:rsid w:val="0061243E"/>
    <w:rsid w:val="00653639"/>
    <w:rsid w:val="00697D06"/>
    <w:rsid w:val="006B0C1A"/>
    <w:rsid w:val="00703401"/>
    <w:rsid w:val="00743C79"/>
    <w:rsid w:val="00757493"/>
    <w:rsid w:val="00782F8A"/>
    <w:rsid w:val="0080242E"/>
    <w:rsid w:val="008804D2"/>
    <w:rsid w:val="00910B62"/>
    <w:rsid w:val="0094268A"/>
    <w:rsid w:val="00950857"/>
    <w:rsid w:val="00A32F0B"/>
    <w:rsid w:val="00A908E2"/>
    <w:rsid w:val="00A916B5"/>
    <w:rsid w:val="00B22D59"/>
    <w:rsid w:val="00D625D5"/>
    <w:rsid w:val="00D84E70"/>
    <w:rsid w:val="00E05540"/>
    <w:rsid w:val="00EB5998"/>
    <w:rsid w:val="00F1738F"/>
    <w:rsid w:val="00F3195E"/>
    <w:rsid w:val="00F622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FFF3"/>
  <w15:chartTrackingRefBased/>
  <w15:docId w15:val="{4CC9BD23-D450-4FF1-858D-5C0B6A63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2E"/>
    <w:pPr>
      <w:ind w:left="720"/>
      <w:contextualSpacing/>
    </w:pPr>
  </w:style>
  <w:style w:type="character" w:styleId="CommentReference">
    <w:name w:val="annotation reference"/>
    <w:basedOn w:val="DefaultParagraphFont"/>
    <w:uiPriority w:val="99"/>
    <w:semiHidden/>
    <w:unhideWhenUsed/>
    <w:rsid w:val="00A32F0B"/>
    <w:rPr>
      <w:sz w:val="16"/>
      <w:szCs w:val="16"/>
    </w:rPr>
  </w:style>
  <w:style w:type="paragraph" w:styleId="CommentText">
    <w:name w:val="annotation text"/>
    <w:basedOn w:val="Normal"/>
    <w:link w:val="CommentTextChar"/>
    <w:uiPriority w:val="99"/>
    <w:semiHidden/>
    <w:unhideWhenUsed/>
    <w:rsid w:val="00A32F0B"/>
    <w:pPr>
      <w:spacing w:line="240" w:lineRule="auto"/>
    </w:pPr>
    <w:rPr>
      <w:sz w:val="20"/>
      <w:szCs w:val="20"/>
    </w:rPr>
  </w:style>
  <w:style w:type="character" w:customStyle="1" w:styleId="CommentTextChar">
    <w:name w:val="Comment Text Char"/>
    <w:basedOn w:val="DefaultParagraphFont"/>
    <w:link w:val="CommentText"/>
    <w:uiPriority w:val="99"/>
    <w:semiHidden/>
    <w:rsid w:val="00A32F0B"/>
    <w:rPr>
      <w:sz w:val="20"/>
      <w:szCs w:val="20"/>
    </w:rPr>
  </w:style>
  <w:style w:type="paragraph" w:styleId="CommentSubject">
    <w:name w:val="annotation subject"/>
    <w:basedOn w:val="CommentText"/>
    <w:next w:val="CommentText"/>
    <w:link w:val="CommentSubjectChar"/>
    <w:uiPriority w:val="99"/>
    <w:semiHidden/>
    <w:unhideWhenUsed/>
    <w:rsid w:val="00A32F0B"/>
    <w:rPr>
      <w:b/>
      <w:bCs/>
    </w:rPr>
  </w:style>
  <w:style w:type="character" w:customStyle="1" w:styleId="CommentSubjectChar">
    <w:name w:val="Comment Subject Char"/>
    <w:basedOn w:val="CommentTextChar"/>
    <w:link w:val="CommentSubject"/>
    <w:uiPriority w:val="99"/>
    <w:semiHidden/>
    <w:rsid w:val="00A32F0B"/>
    <w:rPr>
      <w:b/>
      <w:bCs/>
      <w:sz w:val="20"/>
      <w:szCs w:val="20"/>
    </w:rPr>
  </w:style>
  <w:style w:type="paragraph" w:styleId="BalloonText">
    <w:name w:val="Balloon Text"/>
    <w:basedOn w:val="Normal"/>
    <w:link w:val="BalloonTextChar"/>
    <w:uiPriority w:val="99"/>
    <w:semiHidden/>
    <w:unhideWhenUsed/>
    <w:rsid w:val="00A3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754">
      <w:bodyDiv w:val="1"/>
      <w:marLeft w:val="0"/>
      <w:marRight w:val="0"/>
      <w:marTop w:val="0"/>
      <w:marBottom w:val="0"/>
      <w:divBdr>
        <w:top w:val="none" w:sz="0" w:space="0" w:color="auto"/>
        <w:left w:val="none" w:sz="0" w:space="0" w:color="auto"/>
        <w:bottom w:val="none" w:sz="0" w:space="0" w:color="auto"/>
        <w:right w:val="none" w:sz="0" w:space="0" w:color="auto"/>
      </w:divBdr>
    </w:div>
    <w:div w:id="17351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ee/sites/default/files/59705_teadmistepohine_eesti_est.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datamarket.com/data/set/15yx/researchers-in-rd-per-million-peop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topuniversities.com/universities/tallinn-university-technology-taltech" TargetMode="External"/><Relationship Id="rId5" Type="http://schemas.openxmlformats.org/officeDocument/2006/relationships/comments" Target="comments.xml"/><Relationship Id="rId10" Type="http://schemas.openxmlformats.org/officeDocument/2006/relationships/hyperlink" Target="http://adm.archimedes.ee/str/taotlejale/periood-2014-2020/nutika-spetsialiseerumise-rakendusuuringud/taotlemise-hetkeseis/" TargetMode="External"/><Relationship Id="rId4" Type="http://schemas.openxmlformats.org/officeDocument/2006/relationships/webSettings" Target="webSettings.xml"/><Relationship Id="rId9" Type="http://schemas.openxmlformats.org/officeDocument/2006/relationships/hyperlink" Target="http://www.oecd.org/sti/inno/inno-sta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Viies</dc:creator>
  <cp:keywords/>
  <dc:description/>
  <cp:lastModifiedBy>Vladimir Viies</cp:lastModifiedBy>
  <cp:revision>2</cp:revision>
  <dcterms:created xsi:type="dcterms:W3CDTF">2018-12-13T11:26:00Z</dcterms:created>
  <dcterms:modified xsi:type="dcterms:W3CDTF">2018-12-13T11:26:00Z</dcterms:modified>
</cp:coreProperties>
</file>